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768" w:rsidRPr="00165768" w:rsidRDefault="00165768" w:rsidP="00165768">
      <w:pPr>
        <w:spacing w:after="0" w:line="240" w:lineRule="auto"/>
        <w:jc w:val="center"/>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РОСТОВСКАЯ ОБЛАСТЬ</w:t>
      </w:r>
    </w:p>
    <w:p w:rsidR="00165768" w:rsidRPr="00165768" w:rsidRDefault="00165768" w:rsidP="00165768">
      <w:pPr>
        <w:spacing w:after="0" w:line="240" w:lineRule="auto"/>
        <w:jc w:val="center"/>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КРАСНОСУЛИНСКИЙ РАЙОН</w:t>
      </w:r>
    </w:p>
    <w:p w:rsidR="00165768" w:rsidRPr="00165768" w:rsidRDefault="00165768" w:rsidP="00165768">
      <w:pPr>
        <w:spacing w:after="0" w:line="240" w:lineRule="auto"/>
        <w:jc w:val="center"/>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СОБРАНИЕ ДЕПУТАТОВ ДОЛОТИНСКОГО СЕЛЬСКОГО ПОСЕЛЕНИЯ</w:t>
      </w:r>
    </w:p>
    <w:p w:rsidR="00165768" w:rsidRPr="00165768" w:rsidRDefault="00165768" w:rsidP="00165768">
      <w:pPr>
        <w:spacing w:after="0" w:line="240" w:lineRule="auto"/>
        <w:jc w:val="center"/>
        <w:rPr>
          <w:rFonts w:ascii="Times New Roman" w:eastAsia="Times New Roman" w:hAnsi="Times New Roman" w:cs="Times New Roman"/>
          <w:i/>
          <w:sz w:val="24"/>
          <w:szCs w:val="24"/>
          <w:lang w:eastAsia="ru-RU"/>
        </w:rPr>
      </w:pPr>
    </w:p>
    <w:p w:rsidR="00165768" w:rsidRPr="00165768" w:rsidRDefault="00165768" w:rsidP="00165768">
      <w:pPr>
        <w:spacing w:after="0" w:line="240" w:lineRule="auto"/>
        <w:jc w:val="center"/>
        <w:rPr>
          <w:rFonts w:ascii="Times New Roman" w:eastAsia="Times New Roman" w:hAnsi="Times New Roman" w:cs="Times New Roman"/>
          <w:b/>
          <w:sz w:val="28"/>
          <w:szCs w:val="28"/>
          <w:lang w:eastAsia="ru-RU"/>
        </w:rPr>
      </w:pPr>
      <w:r w:rsidRPr="00165768">
        <w:rPr>
          <w:rFonts w:ascii="Times New Roman" w:eastAsia="Times New Roman" w:hAnsi="Times New Roman" w:cs="Times New Roman"/>
          <w:sz w:val="24"/>
          <w:szCs w:val="24"/>
          <w:lang w:eastAsia="ru-RU"/>
        </w:rPr>
        <w:t>РЕШЕНИЕ</w:t>
      </w:r>
      <w:r w:rsidRPr="00165768">
        <w:rPr>
          <w:rFonts w:ascii="Times New Roman" w:eastAsia="Times New Roman" w:hAnsi="Times New Roman" w:cs="Times New Roman"/>
          <w:i/>
          <w:sz w:val="24"/>
          <w:szCs w:val="24"/>
          <w:lang w:eastAsia="ru-RU"/>
        </w:rPr>
        <w:t xml:space="preserve">      </w:t>
      </w:r>
    </w:p>
    <w:p w:rsidR="00165768" w:rsidRPr="00165768" w:rsidRDefault="00165768" w:rsidP="00165768">
      <w:pPr>
        <w:keepNext/>
        <w:spacing w:before="240" w:after="60" w:line="240" w:lineRule="auto"/>
        <w:jc w:val="center"/>
        <w:outlineLvl w:val="1"/>
        <w:rPr>
          <w:rFonts w:ascii="Times New Roman" w:eastAsia="Times New Roman" w:hAnsi="Times New Roman" w:cs="Times New Roman"/>
          <w:b/>
          <w:bCs/>
          <w:iCs/>
          <w:sz w:val="28"/>
          <w:szCs w:val="28"/>
          <w:lang w:eastAsia="x-none"/>
        </w:rPr>
      </w:pPr>
    </w:p>
    <w:p w:rsidR="00165768" w:rsidRPr="00165768" w:rsidRDefault="00165768" w:rsidP="00165768">
      <w:pPr>
        <w:spacing w:after="0" w:line="240" w:lineRule="auto"/>
        <w:jc w:val="center"/>
        <w:rPr>
          <w:rFonts w:ascii="Times New Roman" w:eastAsia="Times New Roman" w:hAnsi="Times New Roman" w:cs="Times New Roman"/>
          <w:sz w:val="28"/>
          <w:szCs w:val="28"/>
          <w:lang w:eastAsia="ru-RU"/>
        </w:rPr>
      </w:pP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w:t>
      </w:r>
      <w:r w:rsidR="00EF1FEB">
        <w:rPr>
          <w:rFonts w:ascii="Times New Roman" w:eastAsia="Times New Roman" w:hAnsi="Times New Roman" w:cs="Times New Roman"/>
          <w:sz w:val="28"/>
          <w:szCs w:val="28"/>
          <w:lang w:eastAsia="ru-RU"/>
        </w:rPr>
        <w:t>10» января</w:t>
      </w:r>
      <w:r w:rsidRPr="00165768">
        <w:rPr>
          <w:rFonts w:ascii="Times New Roman" w:eastAsia="Times New Roman" w:hAnsi="Times New Roman" w:cs="Times New Roman"/>
          <w:sz w:val="28"/>
          <w:szCs w:val="28"/>
          <w:lang w:eastAsia="ru-RU"/>
        </w:rPr>
        <w:t xml:space="preserve"> 20</w:t>
      </w:r>
      <w:r w:rsidR="00EF1FEB">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165768">
        <w:rPr>
          <w:rFonts w:ascii="Times New Roman" w:eastAsia="Times New Roman" w:hAnsi="Times New Roman" w:cs="Times New Roman"/>
          <w:sz w:val="28"/>
          <w:szCs w:val="28"/>
          <w:lang w:eastAsia="ru-RU"/>
        </w:rPr>
        <w:t xml:space="preserve">                            </w:t>
      </w:r>
      <w:r w:rsidR="00EF1FEB">
        <w:rPr>
          <w:rFonts w:ascii="Times New Roman" w:eastAsia="Times New Roman" w:hAnsi="Times New Roman" w:cs="Times New Roman"/>
          <w:sz w:val="28"/>
          <w:szCs w:val="28"/>
          <w:lang w:eastAsia="ru-RU"/>
        </w:rPr>
        <w:t>№ 137</w:t>
      </w:r>
      <w:r w:rsidRPr="00165768">
        <w:rPr>
          <w:rFonts w:ascii="Times New Roman" w:eastAsia="Times New Roman" w:hAnsi="Times New Roman" w:cs="Times New Roman"/>
          <w:sz w:val="28"/>
          <w:szCs w:val="28"/>
          <w:lang w:eastAsia="ru-RU"/>
        </w:rPr>
        <w:t xml:space="preserve">                                      х. Молаканский </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p>
    <w:p w:rsidR="00EF1FEB" w:rsidRDefault="00EF1FEB" w:rsidP="001657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приложение к решению</w:t>
      </w:r>
    </w:p>
    <w:p w:rsidR="00EF1FEB" w:rsidRDefault="00EF1FEB" w:rsidP="001657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Собрания депутатов Долотинского </w:t>
      </w:r>
    </w:p>
    <w:p w:rsidR="00EF1FEB" w:rsidRDefault="00EF1FEB" w:rsidP="001657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от 26.12.2023г № 103 </w:t>
      </w:r>
    </w:p>
    <w:p w:rsidR="00165768" w:rsidRPr="00165768" w:rsidRDefault="00EF1FEB" w:rsidP="001657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65768" w:rsidRPr="00165768">
        <w:rPr>
          <w:rFonts w:ascii="Times New Roman" w:eastAsia="Times New Roman" w:hAnsi="Times New Roman" w:cs="Times New Roman"/>
          <w:sz w:val="28"/>
          <w:szCs w:val="28"/>
          <w:lang w:eastAsia="ru-RU"/>
        </w:rPr>
        <w:t xml:space="preserve">Об утверждении </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 xml:space="preserve">Прогнозного плана (программы) </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приватизации муниципального имущества</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муниципального образования «Долотинское сельское поселение»</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4</w:t>
      </w:r>
      <w:r w:rsidRPr="00165768">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5</w:t>
      </w:r>
      <w:r w:rsidRPr="00165768">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6</w:t>
      </w:r>
      <w:r w:rsidRPr="00165768">
        <w:rPr>
          <w:rFonts w:ascii="Times New Roman" w:eastAsia="Times New Roman" w:hAnsi="Times New Roman" w:cs="Times New Roman"/>
          <w:sz w:val="28"/>
          <w:szCs w:val="28"/>
          <w:lang w:eastAsia="ru-RU"/>
        </w:rPr>
        <w:t xml:space="preserve"> годов»</w:t>
      </w:r>
    </w:p>
    <w:p w:rsidR="00165768" w:rsidRPr="00165768" w:rsidRDefault="00165768" w:rsidP="00165768">
      <w:pPr>
        <w:spacing w:after="0" w:line="240" w:lineRule="auto"/>
        <w:rPr>
          <w:rFonts w:ascii="Times New Roman" w:eastAsia="Times New Roman" w:hAnsi="Times New Roman" w:cs="Times New Roman"/>
          <w:sz w:val="24"/>
          <w:szCs w:val="24"/>
          <w:lang w:eastAsia="ru-RU"/>
        </w:rPr>
      </w:pPr>
    </w:p>
    <w:p w:rsidR="00165768" w:rsidRPr="00165768" w:rsidRDefault="00165768" w:rsidP="00165768">
      <w:pPr>
        <w:spacing w:after="0" w:line="240" w:lineRule="auto"/>
        <w:jc w:val="both"/>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4"/>
          <w:szCs w:val="24"/>
          <w:lang w:eastAsia="ru-RU"/>
        </w:rPr>
        <w:tab/>
      </w:r>
      <w:r w:rsidRPr="00165768">
        <w:rPr>
          <w:rFonts w:ascii="Times New Roman" w:eastAsia="Times New Roman" w:hAnsi="Times New Roman" w:cs="Times New Roman"/>
          <w:sz w:val="28"/>
          <w:szCs w:val="28"/>
          <w:lang w:eastAsia="ru-RU"/>
        </w:rPr>
        <w:t>В соответствии с федеральными законами от 21.12.2001 № 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с целью эффективного использования муниципального имущ</w:t>
      </w:r>
      <w:r w:rsidR="00EF1FEB">
        <w:rPr>
          <w:rFonts w:ascii="Times New Roman" w:eastAsia="Times New Roman" w:hAnsi="Times New Roman" w:cs="Times New Roman"/>
          <w:sz w:val="28"/>
          <w:szCs w:val="28"/>
          <w:lang w:eastAsia="ru-RU"/>
        </w:rPr>
        <w:t>ества, руководствуясь статьей 28</w:t>
      </w:r>
      <w:r w:rsidRPr="00165768">
        <w:rPr>
          <w:rFonts w:ascii="Times New Roman" w:eastAsia="Times New Roman" w:hAnsi="Times New Roman" w:cs="Times New Roman"/>
          <w:sz w:val="28"/>
          <w:szCs w:val="28"/>
          <w:lang w:eastAsia="ru-RU"/>
        </w:rPr>
        <w:t xml:space="preserve"> Устава муниципального образования «Долотинское сельское поселение», - </w:t>
      </w:r>
    </w:p>
    <w:p w:rsidR="00165768" w:rsidRPr="00165768" w:rsidRDefault="00165768" w:rsidP="00165768">
      <w:pPr>
        <w:spacing w:after="0" w:line="240" w:lineRule="auto"/>
        <w:jc w:val="both"/>
        <w:rPr>
          <w:rFonts w:ascii="Times New Roman" w:eastAsia="Times New Roman" w:hAnsi="Times New Roman" w:cs="Times New Roman"/>
          <w:sz w:val="28"/>
          <w:szCs w:val="28"/>
          <w:lang w:eastAsia="ru-RU"/>
        </w:rPr>
      </w:pP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b/>
          <w:sz w:val="24"/>
          <w:szCs w:val="24"/>
          <w:lang w:eastAsia="ru-RU"/>
        </w:rPr>
        <w:t>СОБРАНИЕ ДЕПУТАТОВ РЕШИЛО</w:t>
      </w:r>
      <w:r w:rsidRPr="00165768">
        <w:rPr>
          <w:rFonts w:ascii="Times New Roman" w:eastAsia="Times New Roman" w:hAnsi="Times New Roman" w:cs="Times New Roman"/>
          <w:sz w:val="24"/>
          <w:szCs w:val="24"/>
          <w:lang w:eastAsia="ru-RU"/>
        </w:rPr>
        <w:t>:</w:t>
      </w:r>
    </w:p>
    <w:p w:rsidR="00165768" w:rsidRPr="00165768" w:rsidRDefault="00165768" w:rsidP="00165768">
      <w:pPr>
        <w:spacing w:after="0" w:line="240" w:lineRule="auto"/>
        <w:rPr>
          <w:rFonts w:ascii="Times New Roman" w:eastAsia="Times New Roman" w:hAnsi="Times New Roman" w:cs="Times New Roman"/>
          <w:sz w:val="24"/>
          <w:szCs w:val="24"/>
          <w:lang w:eastAsia="ru-RU"/>
        </w:rPr>
      </w:pPr>
    </w:p>
    <w:p w:rsidR="00165768" w:rsidRPr="00165768" w:rsidRDefault="00EF1FEB" w:rsidP="00165768">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приложение к решению Собрания депутатов Долотинского сельского поселения от 26.12.2023г №103 «Об утверждении Прогнозного плана</w:t>
      </w:r>
      <w:r w:rsidR="00165768" w:rsidRPr="001657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(программы</w:t>
      </w:r>
      <w:r w:rsidR="00165768" w:rsidRPr="00165768">
        <w:rPr>
          <w:rFonts w:ascii="Times New Roman" w:eastAsia="Times New Roman" w:hAnsi="Times New Roman" w:cs="Times New Roman"/>
          <w:sz w:val="28"/>
          <w:szCs w:val="28"/>
          <w:lang w:eastAsia="ru-RU"/>
        </w:rPr>
        <w:t>) приватизации муниципального имущества муниципального образования «Долотинское сельское поселение» на 202</w:t>
      </w:r>
      <w:r w:rsidR="00165768">
        <w:rPr>
          <w:rFonts w:ascii="Times New Roman" w:eastAsia="Times New Roman" w:hAnsi="Times New Roman" w:cs="Times New Roman"/>
          <w:sz w:val="28"/>
          <w:szCs w:val="28"/>
          <w:lang w:eastAsia="ru-RU"/>
        </w:rPr>
        <w:t>4</w:t>
      </w:r>
      <w:r w:rsidR="00165768" w:rsidRPr="00165768">
        <w:rPr>
          <w:rFonts w:ascii="Times New Roman" w:eastAsia="Times New Roman" w:hAnsi="Times New Roman" w:cs="Times New Roman"/>
          <w:sz w:val="28"/>
          <w:szCs w:val="28"/>
          <w:lang w:eastAsia="ru-RU"/>
        </w:rPr>
        <w:t xml:space="preserve"> и на плановый период 202</w:t>
      </w:r>
      <w:r w:rsidR="00165768">
        <w:rPr>
          <w:rFonts w:ascii="Times New Roman" w:eastAsia="Times New Roman" w:hAnsi="Times New Roman" w:cs="Times New Roman"/>
          <w:sz w:val="28"/>
          <w:szCs w:val="28"/>
          <w:lang w:eastAsia="ru-RU"/>
        </w:rPr>
        <w:t>5</w:t>
      </w:r>
      <w:r w:rsidR="00165768" w:rsidRPr="00165768">
        <w:rPr>
          <w:rFonts w:ascii="Times New Roman" w:eastAsia="Times New Roman" w:hAnsi="Times New Roman" w:cs="Times New Roman"/>
          <w:sz w:val="28"/>
          <w:szCs w:val="28"/>
          <w:lang w:eastAsia="ru-RU"/>
        </w:rPr>
        <w:t xml:space="preserve"> и 202</w:t>
      </w:r>
      <w:r w:rsidR="0016576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годов» изменения изложив его в следующей редакции согласно приложению, </w:t>
      </w:r>
      <w:r w:rsidR="00165768" w:rsidRPr="00165768">
        <w:rPr>
          <w:rFonts w:ascii="Times New Roman" w:eastAsia="Times New Roman" w:hAnsi="Times New Roman" w:cs="Times New Roman"/>
          <w:sz w:val="28"/>
          <w:szCs w:val="28"/>
          <w:lang w:eastAsia="ru-RU"/>
        </w:rPr>
        <w:t>к настоящему решению.</w:t>
      </w:r>
    </w:p>
    <w:p w:rsidR="00165768" w:rsidRPr="00165768" w:rsidRDefault="00165768" w:rsidP="00165768">
      <w:pPr>
        <w:numPr>
          <w:ilvl w:val="0"/>
          <w:numId w:val="1"/>
        </w:numPr>
        <w:spacing w:after="0" w:line="240" w:lineRule="auto"/>
        <w:jc w:val="both"/>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Опубликовать настоящее решение в средствах массовой информации.</w:t>
      </w:r>
    </w:p>
    <w:p w:rsidR="00165768" w:rsidRPr="00165768" w:rsidRDefault="00165768" w:rsidP="00165768">
      <w:pPr>
        <w:numPr>
          <w:ilvl w:val="0"/>
          <w:numId w:val="1"/>
        </w:num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8"/>
          <w:szCs w:val="28"/>
          <w:lang w:eastAsia="ru-RU"/>
        </w:rPr>
        <w:t xml:space="preserve">Контроль за исполнением настоящего решения возложить на главу Администрации Долотинского сельского поселения </w:t>
      </w:r>
      <w:r>
        <w:rPr>
          <w:rFonts w:ascii="Times New Roman" w:eastAsia="Times New Roman" w:hAnsi="Times New Roman" w:cs="Times New Roman"/>
          <w:sz w:val="28"/>
          <w:szCs w:val="28"/>
          <w:lang w:eastAsia="ru-RU"/>
        </w:rPr>
        <w:t>О.В.</w:t>
      </w:r>
      <w:r w:rsidR="00EF1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Борисову</w:t>
      </w:r>
      <w:r w:rsidRPr="00165768">
        <w:rPr>
          <w:rFonts w:ascii="Times New Roman" w:eastAsia="Times New Roman" w:hAnsi="Times New Roman" w:cs="Times New Roman"/>
          <w:sz w:val="28"/>
          <w:szCs w:val="28"/>
          <w:lang w:eastAsia="ru-RU"/>
        </w:rPr>
        <w:t>.</w:t>
      </w:r>
    </w:p>
    <w:p w:rsidR="00165768" w:rsidRPr="00165768" w:rsidRDefault="00165768" w:rsidP="00165768">
      <w:pPr>
        <w:spacing w:after="0" w:line="240" w:lineRule="auto"/>
        <w:jc w:val="both"/>
        <w:rPr>
          <w:rFonts w:ascii="Times New Roman" w:eastAsia="Times New Roman" w:hAnsi="Times New Roman" w:cs="Times New Roman"/>
          <w:sz w:val="28"/>
          <w:szCs w:val="28"/>
          <w:lang w:eastAsia="ru-RU"/>
        </w:rPr>
      </w:pP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jc w:val="both"/>
        <w:rPr>
          <w:rFonts w:ascii="Times New Roman" w:eastAsia="Times New Roman" w:hAnsi="Times New Roman" w:cs="Times New Roman"/>
          <w:sz w:val="24"/>
          <w:szCs w:val="24"/>
          <w:lang w:eastAsia="ru-RU"/>
        </w:rPr>
      </w:pPr>
    </w:p>
    <w:p w:rsidR="00165768" w:rsidRPr="00165768" w:rsidRDefault="00165768" w:rsidP="00165768">
      <w:pPr>
        <w:tabs>
          <w:tab w:val="left" w:pos="2093"/>
          <w:tab w:val="left" w:pos="3653"/>
        </w:tabs>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 xml:space="preserve">Председатель Собрания депутатов – </w:t>
      </w:r>
    </w:p>
    <w:p w:rsidR="00165768" w:rsidRPr="00165768" w:rsidRDefault="00165768" w:rsidP="00165768">
      <w:pPr>
        <w:tabs>
          <w:tab w:val="left" w:pos="2093"/>
          <w:tab w:val="left" w:pos="3653"/>
        </w:tabs>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 xml:space="preserve">глава Долотинского сельского поселения                                   </w:t>
      </w:r>
      <w:r>
        <w:rPr>
          <w:rFonts w:ascii="Times New Roman" w:eastAsia="Times New Roman" w:hAnsi="Times New Roman" w:cs="Times New Roman"/>
          <w:sz w:val="28"/>
          <w:szCs w:val="28"/>
          <w:lang w:eastAsia="ru-RU"/>
        </w:rPr>
        <w:t>А.В. Брагина</w:t>
      </w: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EF1FEB">
      <w:pPr>
        <w:spacing w:after="0" w:line="240" w:lineRule="auto"/>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firstLine="6120"/>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Приложение</w:t>
      </w:r>
    </w:p>
    <w:p w:rsidR="00165768" w:rsidRPr="00165768" w:rsidRDefault="00165768" w:rsidP="00165768">
      <w:pPr>
        <w:spacing w:after="0" w:line="240" w:lineRule="auto"/>
        <w:ind w:firstLine="6120"/>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к решению Собрания депутатов</w:t>
      </w:r>
    </w:p>
    <w:p w:rsidR="00165768" w:rsidRPr="00165768" w:rsidRDefault="00165768" w:rsidP="00165768">
      <w:pPr>
        <w:spacing w:after="0" w:line="240" w:lineRule="auto"/>
        <w:ind w:firstLine="6120"/>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Долотинского сельского поселения</w:t>
      </w:r>
    </w:p>
    <w:p w:rsidR="00165768" w:rsidRPr="00165768" w:rsidRDefault="00165768" w:rsidP="00165768">
      <w:pPr>
        <w:spacing w:after="0" w:line="240" w:lineRule="auto"/>
        <w:ind w:firstLine="6120"/>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от </w:t>
      </w:r>
      <w:r w:rsidRPr="00165768">
        <w:rPr>
          <w:rFonts w:ascii="Times New Roman" w:eastAsia="Times New Roman" w:hAnsi="Times New Roman" w:cs="Times New Roman"/>
          <w:sz w:val="28"/>
          <w:szCs w:val="28"/>
          <w:lang w:eastAsia="ru-RU"/>
        </w:rPr>
        <w:t>«</w:t>
      </w:r>
      <w:r w:rsidR="007613BA">
        <w:rPr>
          <w:rFonts w:ascii="Times New Roman" w:eastAsia="Times New Roman" w:hAnsi="Times New Roman" w:cs="Times New Roman"/>
          <w:sz w:val="28"/>
          <w:szCs w:val="28"/>
          <w:lang w:eastAsia="ru-RU"/>
        </w:rPr>
        <w:t>10</w:t>
      </w:r>
      <w:r w:rsidRPr="00165768">
        <w:rPr>
          <w:rFonts w:ascii="Times New Roman" w:eastAsia="Times New Roman" w:hAnsi="Times New Roman" w:cs="Times New Roman"/>
          <w:sz w:val="28"/>
          <w:szCs w:val="28"/>
          <w:lang w:eastAsia="ru-RU"/>
        </w:rPr>
        <w:t xml:space="preserve">» </w:t>
      </w:r>
      <w:r w:rsidR="007613BA">
        <w:rPr>
          <w:rFonts w:ascii="Times New Roman" w:eastAsia="Times New Roman" w:hAnsi="Times New Roman" w:cs="Times New Roman"/>
          <w:sz w:val="24"/>
          <w:szCs w:val="24"/>
          <w:lang w:eastAsia="ru-RU"/>
        </w:rPr>
        <w:t>января 2025</w:t>
      </w:r>
      <w:r>
        <w:rPr>
          <w:rFonts w:ascii="Times New Roman" w:eastAsia="Times New Roman" w:hAnsi="Times New Roman" w:cs="Times New Roman"/>
          <w:sz w:val="24"/>
          <w:szCs w:val="24"/>
          <w:lang w:eastAsia="ru-RU"/>
        </w:rPr>
        <w:t xml:space="preserve"> №103</w:t>
      </w:r>
    </w:p>
    <w:p w:rsidR="00165768" w:rsidRPr="00165768" w:rsidRDefault="00165768" w:rsidP="00165768">
      <w:pPr>
        <w:spacing w:after="0" w:line="240" w:lineRule="auto"/>
        <w:ind w:left="360" w:firstLine="6804"/>
        <w:jc w:val="center"/>
        <w:rPr>
          <w:rFonts w:ascii="Times New Roman" w:eastAsia="Times New Roman" w:hAnsi="Times New Roman" w:cs="Times New Roman"/>
          <w:sz w:val="24"/>
          <w:szCs w:val="24"/>
          <w:lang w:eastAsia="ru-RU"/>
        </w:rPr>
      </w:pP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ПРОГНОЗНЫЙ ПЛАН (ПРОГРАММА)</w:t>
      </w: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ПРИВАТИЗАЦИИ МУНИЦИПАЛЬНОГО ИМУЩЕСТВА</w:t>
      </w: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МУНИЦИПАЛЬНОГО ОБРАЗОВАНИЯ «ДОЛОТИНСКОЕ СЕЛЬСКОЕ ПОСЕЛЕНИЕ» </w:t>
      </w: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24</w:t>
      </w:r>
      <w:r w:rsidRPr="00165768">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  </w:t>
      </w:r>
    </w:p>
    <w:p w:rsidR="00165768" w:rsidRPr="00165768" w:rsidRDefault="00165768" w:rsidP="00165768">
      <w:pPr>
        <w:spacing w:after="0" w:line="240" w:lineRule="auto"/>
        <w:rPr>
          <w:rFonts w:ascii="Times New Roman" w:eastAsia="Times New Roman" w:hAnsi="Times New Roman" w:cs="Times New Roman"/>
          <w:sz w:val="24"/>
          <w:szCs w:val="24"/>
          <w:lang w:eastAsia="ru-RU"/>
        </w:rPr>
      </w:pP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Прогнозный план (программа) приватизации муниципального имущества муниципального образования «Долотинское сельское поселение» на 202</w:t>
      </w:r>
      <w:r>
        <w:rPr>
          <w:rFonts w:ascii="Times New Roman" w:eastAsia="Times New Roman" w:hAnsi="Times New Roman" w:cs="Times New Roman"/>
          <w:sz w:val="24"/>
          <w:szCs w:val="24"/>
          <w:lang w:eastAsia="ru-RU"/>
        </w:rPr>
        <w:t>4</w:t>
      </w:r>
      <w:r w:rsidRPr="00165768">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 разработан в соответствии с Федеральным законом РФ от 21 декабря 2001 года № 178-ФЗ "О приватизации государственного и муниципального имущества", Федеральным законом РФ от         6 октября 2003 года № 131-ФЗ "Об общих принципах организации местного самоуправления в Российской Федерации", решением Собрания депутатов Долотинского сельского поселения от 30.11.2016 № 22 «Об утверждении Положения «О порядке управления и распоряжения имуществом, находящимся в муниципальной собственности муниципального образования «Долотинское сельское поселение », Уставом  муниципального образования «Долотинское сельское поселение».</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ab/>
        <w:t>Программа приватизации не распространяется на объекты, особый порядок приватизации которых установлен действующим законодательством, нормативными правовыми актами Долотинского сельского поселения  (муниципальный жилой фонд, отчуждение из муниципальной собственности недвижимого имущества арендуемого субъектами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Целью реализации Прогнозного плана (программы) приватизации муниципального имущества на 202</w:t>
      </w:r>
      <w:r>
        <w:rPr>
          <w:rFonts w:ascii="Times New Roman" w:eastAsia="Times New Roman" w:hAnsi="Times New Roman" w:cs="Times New Roman"/>
          <w:sz w:val="24"/>
          <w:szCs w:val="24"/>
          <w:lang w:eastAsia="ru-RU"/>
        </w:rPr>
        <w:t>4</w:t>
      </w:r>
      <w:r w:rsidRPr="00165768">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 является повышение эффективности управления муниципальной собственностью.</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xml:space="preserve">Главными целями и задачами приватизации в </w:t>
      </w:r>
      <w:r w:rsidRPr="0016576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165768">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w:t>
      </w:r>
      <w:r w:rsidRPr="00165768">
        <w:rPr>
          <w:rFonts w:ascii="Times New Roman" w:eastAsia="Times New Roman" w:hAnsi="Times New Roman" w:cs="Times New Roman"/>
          <w:sz w:val="28"/>
          <w:szCs w:val="28"/>
          <w:lang w:eastAsia="ru-RU"/>
        </w:rPr>
        <w:t xml:space="preserve"> </w:t>
      </w:r>
      <w:r w:rsidRPr="00165768">
        <w:rPr>
          <w:rFonts w:ascii="Times New Roman" w:eastAsia="Times New Roman" w:hAnsi="Times New Roman" w:cs="Times New Roman"/>
          <w:color w:val="000000"/>
          <w:sz w:val="24"/>
          <w:szCs w:val="24"/>
          <w:lang w:eastAsia="ru-RU"/>
        </w:rPr>
        <w:t xml:space="preserve">являются: </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xml:space="preserve">- обеспечение поступления неналоговых доходов в бюджет поселения от приватизации муниципального имущества; </w:t>
      </w:r>
      <w:r w:rsidRPr="00165768">
        <w:rPr>
          <w:rFonts w:ascii="Times New Roman" w:eastAsia="Times New Roman" w:hAnsi="Times New Roman" w:cs="Times New Roman"/>
          <w:sz w:val="24"/>
          <w:szCs w:val="24"/>
          <w:lang w:eastAsia="ru-RU"/>
        </w:rPr>
        <w:t>поселения</w:t>
      </w:r>
      <w:r w:rsidRPr="00165768">
        <w:rPr>
          <w:rFonts w:ascii="Times New Roman" w:eastAsia="Times New Roman" w:hAnsi="Times New Roman" w:cs="Times New Roman"/>
          <w:color w:val="000000"/>
          <w:sz w:val="24"/>
          <w:szCs w:val="24"/>
          <w:lang w:eastAsia="ru-RU"/>
        </w:rPr>
        <w:t xml:space="preserve"> района на содержание неиспользуемого имущества; </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развитие предпринимательства на территории Долотинского сельского поселения</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xml:space="preserve">Основные принципы формирования Программы приватизации: </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соблюдение действующего законодательства в сфере приватизации муниципального имущества;</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включение в программу приватизации объектов, которые не используются для решения вопросов местного значения Долотинского сельского поселения и осуществления отдельных государственных полномочий;</w:t>
      </w:r>
    </w:p>
    <w:p w:rsidR="00165768" w:rsidRPr="00165768" w:rsidRDefault="00165768" w:rsidP="00165768">
      <w:pPr>
        <w:spacing w:after="0" w:line="240" w:lineRule="auto"/>
        <w:ind w:firstLine="567"/>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 социально-экономическая целесообразность отчуждения и выбор способа приватизации с учетом специфики объектов. </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Основными принципами формирования программы приватизации являются:</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1) ориентация на привлечение инвестиций в реальный сектор экономики;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2) обеспечение максимальной бюджетной эффективности приватизации каждого объекта муниципального имущества.</w:t>
      </w:r>
    </w:p>
    <w:p w:rsidR="00165768" w:rsidRPr="00165768" w:rsidRDefault="00165768" w:rsidP="00165768">
      <w:pPr>
        <w:spacing w:after="0" w:line="240" w:lineRule="auto"/>
        <w:ind w:firstLine="567"/>
        <w:jc w:val="both"/>
        <w:rPr>
          <w:rFonts w:ascii="Times New Roman" w:eastAsia="Times New Roman" w:hAnsi="Times New Roman" w:cs="Times New Roman"/>
          <w:color w:val="C00000"/>
          <w:sz w:val="24"/>
          <w:szCs w:val="24"/>
          <w:lang w:eastAsia="ru-RU"/>
        </w:rPr>
      </w:pPr>
      <w:r w:rsidRPr="00165768">
        <w:rPr>
          <w:rFonts w:ascii="Times New Roman" w:eastAsia="Times New Roman" w:hAnsi="Times New Roman" w:cs="Times New Roman"/>
          <w:sz w:val="24"/>
          <w:szCs w:val="24"/>
          <w:lang w:eastAsia="ru-RU"/>
        </w:rPr>
        <w:t>Приватизация муниципального имущества муниципального образования «Долотинское сельское поселение» в 202</w:t>
      </w:r>
      <w:r>
        <w:rPr>
          <w:rFonts w:ascii="Times New Roman" w:eastAsia="Times New Roman" w:hAnsi="Times New Roman" w:cs="Times New Roman"/>
          <w:sz w:val="24"/>
          <w:szCs w:val="24"/>
          <w:lang w:eastAsia="ru-RU"/>
        </w:rPr>
        <w:t>4</w:t>
      </w:r>
      <w:r w:rsidRPr="00165768">
        <w:rPr>
          <w:rFonts w:ascii="Times New Roman" w:eastAsia="Times New Roman" w:hAnsi="Times New Roman" w:cs="Times New Roman"/>
          <w:sz w:val="24"/>
          <w:szCs w:val="24"/>
          <w:lang w:eastAsia="ru-RU"/>
        </w:rPr>
        <w:t xml:space="preserve"> году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 будет проводиться в соответствии со следующими приоритетами: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повышение эффективности управления муниципальной собственностью;</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-оптимизация структуры муниципальной собственности муниципального образования «Долотинское сельское поселение» путем приватизации части муниципального сектора экономики;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lastRenderedPageBreak/>
        <w:t>- приватизация нежилых помещений, а также зданий, строений и сооружений, признанных самостоятельными объектами недвижимости;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получение дополнительных доходов в бюджет поселения за счет продажи ликвидного имущества способами, обеспечивающими максимальные денежные поступления.</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Реализация указанных приоритетов будет достигаться за счет принятия индивидуальных решений о способе, сроке и начальной цене продажи приватизируемого муниципального имущества муниципального образования «Долотинское сельское поселение» на основании анализа складывающейся экономической ситуации, проведения полной инвентаризации имущества, определения рыночной стоимости объектов нежилого муниципального фонда, выставляемых на торги.</w:t>
      </w:r>
    </w:p>
    <w:p w:rsidR="00165768" w:rsidRPr="00165768" w:rsidRDefault="00165768" w:rsidP="00165768">
      <w:pPr>
        <w:spacing w:after="0" w:line="240" w:lineRule="auto"/>
        <w:ind w:firstLine="567"/>
        <w:jc w:val="both"/>
        <w:rPr>
          <w:rFonts w:ascii="Times New Roman" w:eastAsia="Times New Roman" w:hAnsi="Times New Roman" w:cs="Times New Roman"/>
          <w:color w:val="000000"/>
          <w:sz w:val="24"/>
          <w:szCs w:val="24"/>
          <w:lang w:eastAsia="ru-RU"/>
        </w:rPr>
      </w:pPr>
      <w:r w:rsidRPr="00165768">
        <w:rPr>
          <w:rFonts w:ascii="Times New Roman" w:eastAsia="Times New Roman" w:hAnsi="Times New Roman" w:cs="Times New Roman"/>
          <w:sz w:val="24"/>
          <w:szCs w:val="24"/>
          <w:lang w:eastAsia="ru-RU"/>
        </w:rPr>
        <w:tab/>
      </w:r>
      <w:r w:rsidRPr="00165768">
        <w:rPr>
          <w:rFonts w:ascii="Times New Roman" w:eastAsia="Times New Roman" w:hAnsi="Times New Roman" w:cs="Times New Roman"/>
          <w:color w:val="000000"/>
          <w:sz w:val="24"/>
          <w:szCs w:val="24"/>
          <w:lang w:eastAsia="ru-RU"/>
        </w:rPr>
        <w:t>Способы и порядок приватизации муниципального имущества муниципального образования «</w:t>
      </w:r>
      <w:r w:rsidRPr="00165768">
        <w:rPr>
          <w:rFonts w:ascii="Times New Roman" w:eastAsia="Times New Roman" w:hAnsi="Times New Roman" w:cs="Times New Roman"/>
          <w:sz w:val="24"/>
          <w:szCs w:val="24"/>
          <w:lang w:eastAsia="ru-RU"/>
        </w:rPr>
        <w:t>Долотинское сельское поселение</w:t>
      </w:r>
      <w:r w:rsidRPr="00165768">
        <w:rPr>
          <w:rFonts w:ascii="Times New Roman" w:eastAsia="Times New Roman" w:hAnsi="Times New Roman" w:cs="Times New Roman"/>
          <w:color w:val="000000"/>
          <w:sz w:val="24"/>
          <w:szCs w:val="24"/>
          <w:lang w:eastAsia="ru-RU"/>
        </w:rPr>
        <w:t>» определяется в соответствии с действующим законодательством Российской Федерации.</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xml:space="preserve">Начальная цена продажи объектов приватизации устанавливается на основании рыночной стоимости, определенной в соответствии с требованиями Федерального закона «Об оценочной деятельности в Российской Федерации». </w:t>
      </w:r>
    </w:p>
    <w:p w:rsid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В соответствии с наст</w:t>
      </w:r>
      <w:r w:rsidR="007613BA">
        <w:rPr>
          <w:rFonts w:ascii="Times New Roman" w:eastAsia="Times New Roman" w:hAnsi="Times New Roman" w:cs="Times New Roman"/>
          <w:sz w:val="24"/>
          <w:szCs w:val="24"/>
          <w:lang w:eastAsia="ru-RU"/>
        </w:rPr>
        <w:t>оящим планом (программой) в 2024 году и на плановый период 2025 и 2026</w:t>
      </w:r>
      <w:bookmarkStart w:id="0" w:name="_GoBack"/>
      <w:bookmarkEnd w:id="0"/>
      <w:r w:rsidRPr="00165768">
        <w:rPr>
          <w:rFonts w:ascii="Times New Roman" w:eastAsia="Times New Roman" w:hAnsi="Times New Roman" w:cs="Times New Roman"/>
          <w:sz w:val="24"/>
          <w:szCs w:val="24"/>
          <w:lang w:eastAsia="ru-RU"/>
        </w:rPr>
        <w:t xml:space="preserve"> годов планируется приватизировать муниципальное имущество муниципального образования «Долотинское сельское поселение»:</w:t>
      </w:r>
    </w:p>
    <w:p w:rsidR="00880B86" w:rsidRPr="00165768" w:rsidRDefault="00880B86" w:rsidP="00165768">
      <w:pPr>
        <w:spacing w:after="0" w:line="240" w:lineRule="auto"/>
        <w:jc w:val="both"/>
        <w:rPr>
          <w:rFonts w:ascii="Times New Roman" w:eastAsia="Times New Roman" w:hAnsi="Times New Roman" w:cs="Times New Roman"/>
          <w:sz w:val="24"/>
          <w:szCs w:val="24"/>
          <w:lang w:eastAsia="ru-RU"/>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49"/>
        <w:gridCol w:w="4322"/>
        <w:gridCol w:w="1255"/>
        <w:gridCol w:w="12"/>
        <w:gridCol w:w="1624"/>
      </w:tblGrid>
      <w:tr w:rsidR="00165768" w:rsidRPr="00165768" w:rsidTr="007613BA">
        <w:tc>
          <w:tcPr>
            <w:tcW w:w="59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п/п</w:t>
            </w:r>
          </w:p>
        </w:tc>
        <w:tc>
          <w:tcPr>
            <w:tcW w:w="2349"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Наименование  </w:t>
            </w: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муниципального имущества </w:t>
            </w:r>
          </w:p>
        </w:tc>
        <w:tc>
          <w:tcPr>
            <w:tcW w:w="4322"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Адрес </w:t>
            </w:r>
          </w:p>
        </w:tc>
        <w:tc>
          <w:tcPr>
            <w:tcW w:w="1255"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Общая площадь  (</w:t>
            </w:r>
            <w:proofErr w:type="spellStart"/>
            <w:r w:rsidRPr="00165768">
              <w:rPr>
                <w:rFonts w:ascii="Times New Roman" w:eastAsia="Times New Roman" w:hAnsi="Times New Roman" w:cs="Times New Roman"/>
                <w:sz w:val="24"/>
                <w:szCs w:val="24"/>
                <w:lang w:eastAsia="ru-RU"/>
              </w:rPr>
              <w:t>кв.м</w:t>
            </w:r>
            <w:proofErr w:type="spellEnd"/>
            <w:r w:rsidRPr="00165768">
              <w:rPr>
                <w:rFonts w:ascii="Times New Roman" w:eastAsia="Times New Roman" w:hAnsi="Times New Roman" w:cs="Times New Roman"/>
                <w:sz w:val="24"/>
                <w:szCs w:val="24"/>
                <w:lang w:eastAsia="ru-RU"/>
              </w:rPr>
              <w:t>).</w:t>
            </w:r>
          </w:p>
        </w:tc>
        <w:tc>
          <w:tcPr>
            <w:tcW w:w="1636" w:type="dxa"/>
            <w:gridSpan w:val="2"/>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Срок исполнения прогнозного плана (программы) приватизации </w:t>
            </w:r>
          </w:p>
        </w:tc>
      </w:tr>
      <w:tr w:rsidR="00165768" w:rsidRPr="00165768" w:rsidTr="00D130BE">
        <w:tc>
          <w:tcPr>
            <w:tcW w:w="59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c>
          <w:tcPr>
            <w:tcW w:w="9562" w:type="dxa"/>
            <w:gridSpan w:val="5"/>
            <w:shd w:val="clear" w:color="auto" w:fill="auto"/>
          </w:tcPr>
          <w:p w:rsidR="00165768" w:rsidRPr="00165768" w:rsidRDefault="00165768" w:rsidP="00165768">
            <w:pPr>
              <w:spacing w:after="0" w:line="240" w:lineRule="auto"/>
              <w:jc w:val="center"/>
              <w:rPr>
                <w:rFonts w:ascii="Times New Roman" w:eastAsia="Times New Roman" w:hAnsi="Times New Roman" w:cs="Times New Roman"/>
                <w:b/>
                <w:sz w:val="24"/>
                <w:szCs w:val="24"/>
                <w:lang w:eastAsia="ru-RU"/>
              </w:rPr>
            </w:pPr>
            <w:r w:rsidRPr="00165768">
              <w:rPr>
                <w:rFonts w:ascii="Times New Roman" w:eastAsia="Times New Roman" w:hAnsi="Times New Roman" w:cs="Times New Roman"/>
                <w:b/>
                <w:sz w:val="24"/>
                <w:szCs w:val="24"/>
                <w:lang w:eastAsia="ru-RU"/>
              </w:rPr>
              <w:t>20</w:t>
            </w:r>
            <w:r w:rsidR="00880B86">
              <w:rPr>
                <w:rFonts w:ascii="Times New Roman" w:eastAsia="Times New Roman" w:hAnsi="Times New Roman" w:cs="Times New Roman"/>
                <w:b/>
                <w:sz w:val="24"/>
                <w:szCs w:val="24"/>
                <w:lang w:eastAsia="ru-RU"/>
              </w:rPr>
              <w:t>24</w:t>
            </w:r>
            <w:r w:rsidRPr="00165768">
              <w:rPr>
                <w:rFonts w:ascii="Times New Roman" w:eastAsia="Times New Roman" w:hAnsi="Times New Roman" w:cs="Times New Roman"/>
                <w:b/>
                <w:sz w:val="24"/>
                <w:szCs w:val="24"/>
                <w:lang w:eastAsia="ru-RU"/>
              </w:rPr>
              <w:t xml:space="preserve"> год</w:t>
            </w:r>
          </w:p>
        </w:tc>
      </w:tr>
      <w:tr w:rsidR="00165768" w:rsidRPr="00165768" w:rsidTr="0004313D">
        <w:trPr>
          <w:trHeight w:val="313"/>
        </w:trPr>
        <w:tc>
          <w:tcPr>
            <w:tcW w:w="594" w:type="dxa"/>
            <w:shd w:val="clear" w:color="auto" w:fill="auto"/>
          </w:tcPr>
          <w:p w:rsidR="00165768" w:rsidRPr="00165768" w:rsidRDefault="00165768" w:rsidP="00165768">
            <w:pPr>
              <w:spacing w:after="0" w:line="240" w:lineRule="auto"/>
              <w:rPr>
                <w:rFonts w:ascii="Times New Roman" w:eastAsia="Times New Roman" w:hAnsi="Times New Roman" w:cs="Times New Roman"/>
                <w:sz w:val="24"/>
                <w:szCs w:val="24"/>
                <w:lang w:eastAsia="ru-RU"/>
              </w:rPr>
            </w:pPr>
          </w:p>
        </w:tc>
        <w:tc>
          <w:tcPr>
            <w:tcW w:w="2349" w:type="dxa"/>
            <w:shd w:val="clear" w:color="auto" w:fill="auto"/>
          </w:tcPr>
          <w:p w:rsidR="00165768" w:rsidRPr="00165768" w:rsidRDefault="00165768" w:rsidP="00165768">
            <w:pPr>
              <w:spacing w:after="0" w:line="240" w:lineRule="auto"/>
              <w:rPr>
                <w:rFonts w:ascii="Times New Roman" w:eastAsia="Times New Roman" w:hAnsi="Times New Roman" w:cs="Times New Roman"/>
                <w:sz w:val="24"/>
                <w:szCs w:val="24"/>
                <w:lang w:eastAsia="ru-RU"/>
              </w:rPr>
            </w:pPr>
          </w:p>
        </w:tc>
        <w:tc>
          <w:tcPr>
            <w:tcW w:w="4322" w:type="dxa"/>
            <w:shd w:val="clear" w:color="auto" w:fill="auto"/>
          </w:tcPr>
          <w:p w:rsidR="00165768" w:rsidRPr="00165768" w:rsidRDefault="00165768" w:rsidP="00880B86">
            <w:pPr>
              <w:spacing w:after="0" w:line="240" w:lineRule="auto"/>
              <w:rPr>
                <w:rFonts w:ascii="Times New Roman" w:eastAsia="Times New Roman" w:hAnsi="Times New Roman" w:cs="Times New Roman"/>
                <w:sz w:val="24"/>
                <w:szCs w:val="24"/>
                <w:lang w:eastAsia="ru-RU"/>
              </w:rPr>
            </w:pPr>
          </w:p>
        </w:tc>
        <w:tc>
          <w:tcPr>
            <w:tcW w:w="1255"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c>
          <w:tcPr>
            <w:tcW w:w="1636" w:type="dxa"/>
            <w:gridSpan w:val="2"/>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r>
      <w:tr w:rsidR="00165768" w:rsidRPr="00165768" w:rsidTr="007613BA">
        <w:tc>
          <w:tcPr>
            <w:tcW w:w="594" w:type="dxa"/>
            <w:shd w:val="clear" w:color="auto" w:fill="auto"/>
          </w:tcPr>
          <w:p w:rsidR="00165768" w:rsidRPr="00165768" w:rsidRDefault="00165768" w:rsidP="00165768">
            <w:pPr>
              <w:spacing w:after="0" w:line="240" w:lineRule="auto"/>
              <w:rPr>
                <w:rFonts w:ascii="Times New Roman" w:eastAsia="Times New Roman" w:hAnsi="Times New Roman" w:cs="Times New Roman"/>
                <w:sz w:val="24"/>
                <w:szCs w:val="24"/>
                <w:lang w:eastAsia="ru-RU"/>
              </w:rPr>
            </w:pPr>
          </w:p>
        </w:tc>
        <w:tc>
          <w:tcPr>
            <w:tcW w:w="2349" w:type="dxa"/>
            <w:shd w:val="clear" w:color="auto" w:fill="auto"/>
          </w:tcPr>
          <w:p w:rsidR="00165768" w:rsidRPr="00165768" w:rsidRDefault="00165768" w:rsidP="00165768">
            <w:pPr>
              <w:spacing w:after="0" w:line="240" w:lineRule="auto"/>
              <w:rPr>
                <w:rFonts w:ascii="Times New Roman" w:eastAsia="Times New Roman" w:hAnsi="Times New Roman" w:cs="Times New Roman"/>
                <w:sz w:val="24"/>
                <w:szCs w:val="24"/>
                <w:lang w:eastAsia="ru-RU"/>
              </w:rPr>
            </w:pPr>
          </w:p>
        </w:tc>
        <w:tc>
          <w:tcPr>
            <w:tcW w:w="5589" w:type="dxa"/>
            <w:gridSpan w:val="3"/>
            <w:shd w:val="clear" w:color="auto" w:fill="auto"/>
          </w:tcPr>
          <w:p w:rsidR="00165768" w:rsidRPr="00165768" w:rsidRDefault="00165768" w:rsidP="00165768">
            <w:pPr>
              <w:spacing w:after="0" w:line="240" w:lineRule="auto"/>
              <w:jc w:val="center"/>
              <w:rPr>
                <w:rFonts w:ascii="Times New Roman" w:eastAsia="Times New Roman" w:hAnsi="Times New Roman" w:cs="Times New Roman"/>
                <w:b/>
                <w:sz w:val="24"/>
                <w:szCs w:val="24"/>
                <w:lang w:eastAsia="ru-RU"/>
              </w:rPr>
            </w:pPr>
            <w:r w:rsidRPr="00165768">
              <w:rPr>
                <w:rFonts w:ascii="Times New Roman" w:eastAsia="Times New Roman" w:hAnsi="Times New Roman" w:cs="Times New Roman"/>
                <w:b/>
                <w:sz w:val="24"/>
                <w:szCs w:val="24"/>
                <w:lang w:eastAsia="ru-RU"/>
              </w:rPr>
              <w:t>20</w:t>
            </w:r>
            <w:r w:rsidR="00880B86">
              <w:rPr>
                <w:rFonts w:ascii="Times New Roman" w:eastAsia="Times New Roman" w:hAnsi="Times New Roman" w:cs="Times New Roman"/>
                <w:b/>
                <w:sz w:val="24"/>
                <w:szCs w:val="24"/>
                <w:lang w:eastAsia="ru-RU"/>
              </w:rPr>
              <w:t>25</w:t>
            </w:r>
            <w:r w:rsidRPr="00165768">
              <w:rPr>
                <w:rFonts w:ascii="Times New Roman" w:eastAsia="Times New Roman" w:hAnsi="Times New Roman" w:cs="Times New Roman"/>
                <w:b/>
                <w:sz w:val="24"/>
                <w:szCs w:val="24"/>
                <w:lang w:eastAsia="ru-RU"/>
              </w:rPr>
              <w:t xml:space="preserve"> год</w:t>
            </w:r>
          </w:p>
        </w:tc>
        <w:tc>
          <w:tcPr>
            <w:tcW w:w="162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r>
      <w:tr w:rsidR="007613BA" w:rsidRPr="00165768" w:rsidTr="007613BA">
        <w:trPr>
          <w:trHeight w:val="288"/>
        </w:trPr>
        <w:tc>
          <w:tcPr>
            <w:tcW w:w="594" w:type="dxa"/>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1</w:t>
            </w:r>
          </w:p>
        </w:tc>
        <w:tc>
          <w:tcPr>
            <w:tcW w:w="2349" w:type="dxa"/>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Нежилое помещение</w:t>
            </w:r>
          </w:p>
        </w:tc>
        <w:tc>
          <w:tcPr>
            <w:tcW w:w="4322" w:type="dxa"/>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 xml:space="preserve">Ростовская область, р-н Красносулинский, с/п Долотинское, 4 км на север от х. </w:t>
            </w:r>
            <w:proofErr w:type="spellStart"/>
            <w:r w:rsidRPr="007613BA">
              <w:rPr>
                <w:rFonts w:ascii="Times New Roman" w:hAnsi="Times New Roman" w:cs="Times New Roman"/>
                <w:sz w:val="24"/>
                <w:szCs w:val="24"/>
              </w:rPr>
              <w:t>Водин</w:t>
            </w:r>
            <w:proofErr w:type="spellEnd"/>
            <w:r w:rsidRPr="007613BA">
              <w:rPr>
                <w:rFonts w:ascii="Times New Roman" w:hAnsi="Times New Roman" w:cs="Times New Roman"/>
                <w:sz w:val="24"/>
                <w:szCs w:val="24"/>
              </w:rPr>
              <w:t xml:space="preserve"> с кадастровым номером 61:18:0000000:7962</w:t>
            </w:r>
          </w:p>
        </w:tc>
        <w:tc>
          <w:tcPr>
            <w:tcW w:w="1255" w:type="dxa"/>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188,6</w:t>
            </w:r>
          </w:p>
        </w:tc>
        <w:tc>
          <w:tcPr>
            <w:tcW w:w="1636" w:type="dxa"/>
            <w:gridSpan w:val="2"/>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2025</w:t>
            </w:r>
          </w:p>
        </w:tc>
      </w:tr>
      <w:tr w:rsidR="007613BA" w:rsidRPr="00165768" w:rsidTr="007613BA">
        <w:trPr>
          <w:trHeight w:val="312"/>
        </w:trPr>
        <w:tc>
          <w:tcPr>
            <w:tcW w:w="594" w:type="dxa"/>
            <w:shd w:val="clear" w:color="auto" w:fill="auto"/>
          </w:tcPr>
          <w:p w:rsidR="007613BA" w:rsidRPr="00165768" w:rsidRDefault="007613BA" w:rsidP="00165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49"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880B86">
              <w:rPr>
                <w:rFonts w:ascii="Times New Roman" w:eastAsia="Times New Roman" w:hAnsi="Times New Roman" w:cs="Times New Roman"/>
                <w:sz w:val="24"/>
                <w:szCs w:val="24"/>
                <w:lang w:eastAsia="ru-RU"/>
              </w:rPr>
              <w:t>Нежилое помещение</w:t>
            </w:r>
          </w:p>
        </w:tc>
        <w:tc>
          <w:tcPr>
            <w:tcW w:w="4322"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165768">
              <w:rPr>
                <w:rFonts w:ascii="Times New Roman" w:hAnsi="Times New Roman" w:cs="Times New Roman"/>
                <w:sz w:val="24"/>
                <w:szCs w:val="24"/>
              </w:rPr>
              <w:t>Ростовская область, р-н Красносулинский, с/п Долотинское, 4 км</w:t>
            </w:r>
            <w:r>
              <w:rPr>
                <w:rFonts w:ascii="Times New Roman" w:hAnsi="Times New Roman" w:cs="Times New Roman"/>
                <w:sz w:val="24"/>
                <w:szCs w:val="24"/>
              </w:rPr>
              <w:t xml:space="preserve"> на север от х. </w:t>
            </w:r>
            <w:proofErr w:type="spellStart"/>
            <w:r>
              <w:rPr>
                <w:rFonts w:ascii="Times New Roman" w:hAnsi="Times New Roman" w:cs="Times New Roman"/>
                <w:sz w:val="24"/>
                <w:szCs w:val="24"/>
              </w:rPr>
              <w:t>Водин</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 кадастровым</w:t>
            </w:r>
            <w:r w:rsidRPr="00165768">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165768">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61:18:0000000:6754</w:t>
            </w:r>
          </w:p>
        </w:tc>
        <w:tc>
          <w:tcPr>
            <w:tcW w:w="1255"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364,7</w:t>
            </w:r>
          </w:p>
        </w:tc>
        <w:tc>
          <w:tcPr>
            <w:tcW w:w="1636" w:type="dxa"/>
            <w:gridSpan w:val="2"/>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7613BA" w:rsidRPr="00165768" w:rsidTr="007613BA">
        <w:trPr>
          <w:trHeight w:val="264"/>
        </w:trPr>
        <w:tc>
          <w:tcPr>
            <w:tcW w:w="594" w:type="dxa"/>
            <w:shd w:val="clear" w:color="auto" w:fill="auto"/>
          </w:tcPr>
          <w:p w:rsidR="007613BA" w:rsidRPr="00165768" w:rsidRDefault="007613BA" w:rsidP="00165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49"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880B86">
              <w:rPr>
                <w:rFonts w:ascii="Times New Roman" w:eastAsia="Times New Roman" w:hAnsi="Times New Roman" w:cs="Times New Roman"/>
                <w:sz w:val="24"/>
                <w:szCs w:val="24"/>
                <w:lang w:eastAsia="ru-RU"/>
              </w:rPr>
              <w:t>Нежилое помещение</w:t>
            </w:r>
          </w:p>
        </w:tc>
        <w:tc>
          <w:tcPr>
            <w:tcW w:w="4322"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165768">
              <w:rPr>
                <w:rFonts w:ascii="Times New Roman" w:hAnsi="Times New Roman" w:cs="Times New Roman"/>
                <w:sz w:val="24"/>
                <w:szCs w:val="24"/>
              </w:rPr>
              <w:t>Ростовская область, р-н Красносулинский, с/п Долотинское, 4 км</w:t>
            </w:r>
            <w:r>
              <w:rPr>
                <w:rFonts w:ascii="Times New Roman" w:hAnsi="Times New Roman" w:cs="Times New Roman"/>
                <w:sz w:val="24"/>
                <w:szCs w:val="24"/>
              </w:rPr>
              <w:t xml:space="preserve"> на север от х. </w:t>
            </w:r>
            <w:proofErr w:type="spellStart"/>
            <w:r>
              <w:rPr>
                <w:rFonts w:ascii="Times New Roman" w:hAnsi="Times New Roman" w:cs="Times New Roman"/>
                <w:sz w:val="24"/>
                <w:szCs w:val="24"/>
              </w:rPr>
              <w:t>Водин</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 кадастровым</w:t>
            </w:r>
            <w:r w:rsidRPr="00165768">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165768">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61:18:0000000:6989</w:t>
            </w:r>
          </w:p>
        </w:tc>
        <w:tc>
          <w:tcPr>
            <w:tcW w:w="1255"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1453,7</w:t>
            </w:r>
          </w:p>
        </w:tc>
        <w:tc>
          <w:tcPr>
            <w:tcW w:w="1636" w:type="dxa"/>
            <w:gridSpan w:val="2"/>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7613BA" w:rsidRPr="00165768" w:rsidTr="007613BA">
        <w:trPr>
          <w:trHeight w:val="204"/>
        </w:trPr>
        <w:tc>
          <w:tcPr>
            <w:tcW w:w="594" w:type="dxa"/>
            <w:shd w:val="clear" w:color="auto" w:fill="auto"/>
          </w:tcPr>
          <w:p w:rsidR="007613BA" w:rsidRPr="00165768" w:rsidRDefault="007613BA" w:rsidP="00165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49"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880B86">
              <w:rPr>
                <w:rFonts w:ascii="Times New Roman" w:eastAsia="Times New Roman" w:hAnsi="Times New Roman" w:cs="Times New Roman"/>
                <w:sz w:val="24"/>
                <w:szCs w:val="24"/>
                <w:lang w:eastAsia="ru-RU"/>
              </w:rPr>
              <w:t>Нежилое помещение</w:t>
            </w:r>
          </w:p>
        </w:tc>
        <w:tc>
          <w:tcPr>
            <w:tcW w:w="4322"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880B86">
              <w:rPr>
                <w:rFonts w:ascii="TimesNewRomanPSMT" w:hAnsi="TimesNewRomanPSMT" w:cs="TimesNewRomanPSMT"/>
                <w:sz w:val="24"/>
                <w:szCs w:val="24"/>
              </w:rPr>
              <w:t xml:space="preserve">Ростовская </w:t>
            </w:r>
            <w:proofErr w:type="spellStart"/>
            <w:r w:rsidRPr="00880B86">
              <w:rPr>
                <w:rFonts w:ascii="TimesNewRomanPSMT" w:hAnsi="TimesNewRomanPSMT" w:cs="TimesNewRomanPSMT"/>
                <w:sz w:val="24"/>
                <w:szCs w:val="24"/>
              </w:rPr>
              <w:t>обл</w:t>
            </w:r>
            <w:proofErr w:type="spellEnd"/>
            <w:r w:rsidRPr="00880B86">
              <w:rPr>
                <w:rFonts w:ascii="TimesNewRomanPSMT" w:hAnsi="TimesNewRomanPSMT" w:cs="TimesNewRomanPSMT"/>
                <w:sz w:val="24"/>
                <w:szCs w:val="24"/>
              </w:rPr>
              <w:t xml:space="preserve">, р-н Красносулинский, с/п Долотинское, х Долотинка, </w:t>
            </w:r>
            <w:proofErr w:type="spellStart"/>
            <w:r w:rsidRPr="00880B86">
              <w:rPr>
                <w:rFonts w:ascii="TimesNewRomanPSMT" w:hAnsi="TimesNewRomanPSMT" w:cs="TimesNewRomanPSMT"/>
                <w:sz w:val="24"/>
                <w:szCs w:val="24"/>
              </w:rPr>
              <w:t>ул</w:t>
            </w:r>
            <w:proofErr w:type="spellEnd"/>
            <w:r w:rsidRPr="00880B86">
              <w:rPr>
                <w:rFonts w:ascii="TimesNewRomanPSMT" w:hAnsi="TimesNewRomanPSMT" w:cs="TimesNewRomanPSMT"/>
                <w:sz w:val="24"/>
                <w:szCs w:val="24"/>
              </w:rPr>
              <w:t xml:space="preserve"> Малиновского с кадастровым номером 61:18:0040402:178</w:t>
            </w:r>
          </w:p>
        </w:tc>
        <w:tc>
          <w:tcPr>
            <w:tcW w:w="1255"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147,1</w:t>
            </w:r>
          </w:p>
        </w:tc>
        <w:tc>
          <w:tcPr>
            <w:tcW w:w="1636" w:type="dxa"/>
            <w:gridSpan w:val="2"/>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165768" w:rsidRPr="00165768" w:rsidTr="007613BA">
        <w:tc>
          <w:tcPr>
            <w:tcW w:w="59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c>
          <w:tcPr>
            <w:tcW w:w="2349"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c>
          <w:tcPr>
            <w:tcW w:w="5589" w:type="dxa"/>
            <w:gridSpan w:val="3"/>
            <w:shd w:val="clear" w:color="auto" w:fill="auto"/>
          </w:tcPr>
          <w:p w:rsidR="00165768" w:rsidRPr="00165768" w:rsidRDefault="00165768" w:rsidP="00165768">
            <w:pPr>
              <w:spacing w:after="0" w:line="240" w:lineRule="auto"/>
              <w:jc w:val="center"/>
              <w:rPr>
                <w:rFonts w:ascii="Times New Roman" w:eastAsia="Times New Roman" w:hAnsi="Times New Roman" w:cs="Times New Roman"/>
                <w:b/>
                <w:sz w:val="24"/>
                <w:szCs w:val="24"/>
                <w:lang w:eastAsia="ru-RU"/>
              </w:rPr>
            </w:pPr>
            <w:r w:rsidRPr="00165768">
              <w:rPr>
                <w:rFonts w:ascii="Times New Roman" w:eastAsia="Times New Roman" w:hAnsi="Times New Roman" w:cs="Times New Roman"/>
                <w:b/>
                <w:sz w:val="24"/>
                <w:szCs w:val="24"/>
                <w:lang w:eastAsia="ru-RU"/>
              </w:rPr>
              <w:t>202</w:t>
            </w:r>
            <w:r w:rsidR="00880B86">
              <w:rPr>
                <w:rFonts w:ascii="Times New Roman" w:eastAsia="Times New Roman" w:hAnsi="Times New Roman" w:cs="Times New Roman"/>
                <w:b/>
                <w:sz w:val="24"/>
                <w:szCs w:val="24"/>
                <w:lang w:eastAsia="ru-RU"/>
              </w:rPr>
              <w:t>6</w:t>
            </w:r>
            <w:r w:rsidRPr="00165768">
              <w:rPr>
                <w:rFonts w:ascii="Times New Roman" w:eastAsia="Times New Roman" w:hAnsi="Times New Roman" w:cs="Times New Roman"/>
                <w:b/>
                <w:sz w:val="24"/>
                <w:szCs w:val="24"/>
                <w:lang w:eastAsia="ru-RU"/>
              </w:rPr>
              <w:t xml:space="preserve"> год</w:t>
            </w:r>
          </w:p>
        </w:tc>
        <w:tc>
          <w:tcPr>
            <w:tcW w:w="162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r>
      <w:tr w:rsidR="00165768" w:rsidRPr="00165768" w:rsidTr="007613BA">
        <w:tc>
          <w:tcPr>
            <w:tcW w:w="59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c>
          <w:tcPr>
            <w:tcW w:w="2349"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c>
          <w:tcPr>
            <w:tcW w:w="4322"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c>
          <w:tcPr>
            <w:tcW w:w="1255"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c>
          <w:tcPr>
            <w:tcW w:w="1636" w:type="dxa"/>
            <w:gridSpan w:val="2"/>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r>
    </w:tbl>
    <w:p w:rsidR="00165768" w:rsidRPr="00165768" w:rsidRDefault="00165768" w:rsidP="00165768">
      <w:pPr>
        <w:spacing w:after="0" w:line="240" w:lineRule="auto"/>
        <w:ind w:left="360"/>
        <w:rPr>
          <w:rFonts w:ascii="Times New Roman" w:eastAsia="Times New Roman" w:hAnsi="Times New Roman" w:cs="Times New Roman"/>
          <w:sz w:val="28"/>
          <w:szCs w:val="28"/>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8D498F" w:rsidRDefault="0004313D"/>
    <w:sectPr w:rsidR="008D498F" w:rsidSect="00EA5ACB">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2EB"/>
    <w:multiLevelType w:val="hybridMultilevel"/>
    <w:tmpl w:val="06380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F0"/>
    <w:rsid w:val="0004313D"/>
    <w:rsid w:val="00165768"/>
    <w:rsid w:val="00451EF3"/>
    <w:rsid w:val="007613BA"/>
    <w:rsid w:val="007F3DF0"/>
    <w:rsid w:val="00880B86"/>
    <w:rsid w:val="00EF1FEB"/>
    <w:rsid w:val="00F3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B3A9"/>
  <w15:chartTrackingRefBased/>
  <w15:docId w15:val="{DC4355C8-CAD2-4B59-AE6D-9C83A840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2024-01-23T08:00:00Z</dcterms:created>
  <dcterms:modified xsi:type="dcterms:W3CDTF">2025-01-21T06:42:00Z</dcterms:modified>
</cp:coreProperties>
</file>