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BE" w:rsidRPr="00913752" w:rsidRDefault="009A7CBE" w:rsidP="009A7CBE">
      <w:pPr>
        <w:ind w:firstLine="0"/>
        <w:jc w:val="center"/>
        <w:rPr>
          <w:b/>
          <w:color w:val="000000"/>
          <w:szCs w:val="28"/>
        </w:rPr>
      </w:pPr>
      <w:r w:rsidRPr="00913752">
        <w:rPr>
          <w:b/>
          <w:color w:val="000000"/>
          <w:szCs w:val="28"/>
        </w:rPr>
        <w:t>РОССИЙСКАЯ ФЕДЕРАЦИЯ</w:t>
      </w:r>
    </w:p>
    <w:p w:rsidR="009A7CBE" w:rsidRPr="00913752" w:rsidRDefault="009A7CBE" w:rsidP="009A7CBE">
      <w:pPr>
        <w:ind w:firstLine="0"/>
        <w:jc w:val="center"/>
        <w:rPr>
          <w:b/>
          <w:color w:val="000000"/>
          <w:szCs w:val="28"/>
        </w:rPr>
      </w:pPr>
      <w:r w:rsidRPr="00913752">
        <w:rPr>
          <w:b/>
          <w:color w:val="000000"/>
          <w:szCs w:val="28"/>
        </w:rPr>
        <w:t>РОСТОВСКАЯ ОБЛАСТЬ</w:t>
      </w:r>
    </w:p>
    <w:p w:rsidR="009A7CBE" w:rsidRPr="00913752" w:rsidRDefault="009A7CBE" w:rsidP="009A7CBE">
      <w:pPr>
        <w:ind w:firstLine="0"/>
        <w:jc w:val="center"/>
        <w:rPr>
          <w:b/>
          <w:color w:val="000000"/>
          <w:szCs w:val="28"/>
        </w:rPr>
      </w:pPr>
      <w:r w:rsidRPr="00913752">
        <w:rPr>
          <w:b/>
          <w:color w:val="000000"/>
          <w:szCs w:val="28"/>
        </w:rPr>
        <w:t xml:space="preserve">МУНИЦИПАЛЬНОЕ ОБРАЗОВАНИЕ </w:t>
      </w:r>
    </w:p>
    <w:p w:rsidR="009A7CBE" w:rsidRPr="00913752" w:rsidRDefault="009A7CBE" w:rsidP="009A7CBE">
      <w:pPr>
        <w:ind w:firstLine="0"/>
        <w:jc w:val="center"/>
        <w:rPr>
          <w:b/>
          <w:color w:val="000000"/>
          <w:szCs w:val="28"/>
        </w:rPr>
      </w:pPr>
      <w:r w:rsidRPr="00913752">
        <w:rPr>
          <w:b/>
          <w:color w:val="000000"/>
          <w:szCs w:val="28"/>
        </w:rPr>
        <w:t>«ДДОЛОТИНСКОЕ СЕЛЬСКОЕ ПОСЕЛЕНИЕ»</w:t>
      </w:r>
    </w:p>
    <w:p w:rsidR="009A7CBE" w:rsidRPr="00913752" w:rsidRDefault="009A7CBE" w:rsidP="009A7CBE">
      <w:pPr>
        <w:ind w:firstLine="0"/>
        <w:jc w:val="left"/>
        <w:rPr>
          <w:b/>
          <w:color w:val="000000"/>
          <w:szCs w:val="28"/>
        </w:rPr>
      </w:pPr>
      <w:r w:rsidRPr="00913752">
        <w:rPr>
          <w:b/>
          <w:color w:val="000000"/>
          <w:szCs w:val="28"/>
        </w:rPr>
        <w:t>АДМИНИСТРАЦИЯ ДОЛОТИНСКОГО СЕЛЬСКОГО ПОСЕЛЕНИЯ</w:t>
      </w:r>
    </w:p>
    <w:p w:rsidR="009A7CBE" w:rsidRPr="00913752" w:rsidRDefault="009A7CBE" w:rsidP="009A7CBE">
      <w:pPr>
        <w:ind w:firstLine="0"/>
        <w:jc w:val="center"/>
        <w:rPr>
          <w:color w:val="000000"/>
          <w:spacing w:val="30"/>
          <w:szCs w:val="28"/>
        </w:rPr>
      </w:pPr>
    </w:p>
    <w:p w:rsidR="009A7CBE" w:rsidRPr="00913752" w:rsidRDefault="009A7CBE" w:rsidP="00E23487">
      <w:pPr>
        <w:keepNext/>
        <w:spacing w:line="220" w:lineRule="exact"/>
        <w:ind w:firstLine="0"/>
        <w:jc w:val="center"/>
        <w:outlineLvl w:val="0"/>
        <w:rPr>
          <w:rFonts w:ascii="Calibri" w:hAnsi="Calibri"/>
          <w:b/>
          <w:spacing w:val="38"/>
          <w:sz w:val="36"/>
          <w:szCs w:val="36"/>
          <w:lang w:eastAsia="x-none"/>
        </w:rPr>
      </w:pPr>
    </w:p>
    <w:p w:rsidR="00E23487" w:rsidRPr="0081454B" w:rsidRDefault="00E23487" w:rsidP="00E23487">
      <w:pPr>
        <w:jc w:val="center"/>
        <w:rPr>
          <w:b/>
          <w:color w:val="000000"/>
          <w:szCs w:val="28"/>
        </w:rPr>
      </w:pPr>
      <w:r w:rsidRPr="0081454B">
        <w:rPr>
          <w:b/>
          <w:color w:val="000000"/>
          <w:szCs w:val="28"/>
        </w:rPr>
        <w:t>ПОСТАНОВЛЕНИЕ</w:t>
      </w:r>
    </w:p>
    <w:p w:rsidR="009A7CBE" w:rsidRPr="00913752" w:rsidRDefault="009A7CBE" w:rsidP="00E23487">
      <w:pPr>
        <w:ind w:firstLine="0"/>
        <w:jc w:val="center"/>
        <w:rPr>
          <w:sz w:val="20"/>
        </w:rPr>
      </w:pPr>
    </w:p>
    <w:p w:rsidR="00E23487" w:rsidRDefault="009A7CBE" w:rsidP="00E23487">
      <w:pPr>
        <w:ind w:firstLine="0"/>
        <w:jc w:val="center"/>
        <w:rPr>
          <w:szCs w:val="28"/>
        </w:rPr>
      </w:pPr>
      <w:r w:rsidRPr="00913752">
        <w:rPr>
          <w:szCs w:val="28"/>
        </w:rPr>
        <w:t>от 2</w:t>
      </w:r>
      <w:r>
        <w:rPr>
          <w:szCs w:val="28"/>
        </w:rPr>
        <w:t>7</w:t>
      </w:r>
      <w:r w:rsidRPr="00913752">
        <w:rPr>
          <w:szCs w:val="28"/>
        </w:rPr>
        <w:t>.0</w:t>
      </w:r>
      <w:r>
        <w:rPr>
          <w:szCs w:val="28"/>
        </w:rPr>
        <w:t>3</w:t>
      </w:r>
      <w:r w:rsidRPr="00913752">
        <w:rPr>
          <w:szCs w:val="28"/>
        </w:rPr>
        <w:t xml:space="preserve">.2025 </w:t>
      </w:r>
      <w:r w:rsidRPr="00913752">
        <w:rPr>
          <w:szCs w:val="28"/>
        </w:rPr>
        <w:sym w:font="Times New Roman" w:char="2116"/>
      </w:r>
      <w:r w:rsidRPr="00913752">
        <w:rPr>
          <w:szCs w:val="28"/>
        </w:rPr>
        <w:t>1</w:t>
      </w:r>
      <w:r>
        <w:rPr>
          <w:szCs w:val="28"/>
        </w:rPr>
        <w:t>8</w:t>
      </w:r>
    </w:p>
    <w:p w:rsidR="00E23487" w:rsidRPr="0081454B" w:rsidRDefault="00E23487" w:rsidP="00E23487">
      <w:pPr>
        <w:ind w:firstLine="0"/>
        <w:jc w:val="center"/>
        <w:rPr>
          <w:szCs w:val="28"/>
        </w:rPr>
      </w:pPr>
    </w:p>
    <w:p w:rsidR="009A7CBE" w:rsidRPr="00913752" w:rsidRDefault="00E23487" w:rsidP="0067593B">
      <w:pPr>
        <w:jc w:val="center"/>
        <w:rPr>
          <w:szCs w:val="28"/>
        </w:rPr>
      </w:pPr>
      <w:r>
        <w:rPr>
          <w:szCs w:val="28"/>
        </w:rPr>
        <w:t>х. Молаканский</w:t>
      </w:r>
    </w:p>
    <w:p w:rsidR="009A7CBE" w:rsidRPr="00913752" w:rsidRDefault="009A7CBE" w:rsidP="009A7CBE">
      <w:pPr>
        <w:ind w:firstLine="0"/>
        <w:jc w:val="center"/>
        <w:rPr>
          <w:sz w:val="26"/>
          <w:szCs w:val="26"/>
        </w:rPr>
      </w:pPr>
    </w:p>
    <w:p w:rsidR="009A7CBE" w:rsidRPr="004664EA" w:rsidRDefault="009A7CBE" w:rsidP="009A7CBE">
      <w:pPr>
        <w:tabs>
          <w:tab w:val="left" w:pos="709"/>
          <w:tab w:val="left" w:pos="993"/>
        </w:tabs>
        <w:autoSpaceDE w:val="0"/>
        <w:autoSpaceDN w:val="0"/>
        <w:adjustRightInd w:val="0"/>
        <w:ind w:right="-426" w:firstLine="0"/>
        <w:jc w:val="center"/>
        <w:rPr>
          <w:b/>
          <w:color w:val="000000"/>
          <w:kern w:val="2"/>
          <w:szCs w:val="28"/>
        </w:rPr>
      </w:pPr>
      <w:r w:rsidRPr="004664EA">
        <w:rPr>
          <w:b/>
          <w:color w:val="000000"/>
          <w:kern w:val="2"/>
          <w:szCs w:val="28"/>
        </w:rPr>
        <w:t xml:space="preserve">О внесении изменений в постановление </w:t>
      </w:r>
    </w:p>
    <w:p w:rsidR="009A7CBE" w:rsidRPr="004664EA" w:rsidRDefault="009A7CBE" w:rsidP="009A7CBE">
      <w:pPr>
        <w:tabs>
          <w:tab w:val="left" w:pos="709"/>
          <w:tab w:val="left" w:pos="993"/>
        </w:tabs>
        <w:autoSpaceDE w:val="0"/>
        <w:autoSpaceDN w:val="0"/>
        <w:adjustRightInd w:val="0"/>
        <w:ind w:right="-426" w:firstLine="0"/>
        <w:jc w:val="center"/>
        <w:rPr>
          <w:b/>
          <w:color w:val="000000"/>
          <w:kern w:val="2"/>
          <w:szCs w:val="28"/>
        </w:rPr>
      </w:pPr>
      <w:r w:rsidRPr="004664EA">
        <w:rPr>
          <w:b/>
          <w:color w:val="000000"/>
          <w:kern w:val="2"/>
          <w:szCs w:val="28"/>
        </w:rPr>
        <w:t xml:space="preserve">Администрации </w:t>
      </w:r>
      <w:r>
        <w:rPr>
          <w:b/>
          <w:color w:val="000000"/>
          <w:kern w:val="2"/>
          <w:szCs w:val="28"/>
        </w:rPr>
        <w:t>Долотинского</w:t>
      </w:r>
      <w:r w:rsidRPr="004664EA">
        <w:rPr>
          <w:b/>
          <w:color w:val="000000"/>
          <w:kern w:val="2"/>
          <w:szCs w:val="28"/>
        </w:rPr>
        <w:t xml:space="preserve"> сельского </w:t>
      </w:r>
    </w:p>
    <w:p w:rsidR="009A7CBE" w:rsidRPr="004664EA" w:rsidRDefault="009A7CBE" w:rsidP="009A7CBE">
      <w:pPr>
        <w:tabs>
          <w:tab w:val="left" w:pos="709"/>
          <w:tab w:val="left" w:pos="993"/>
        </w:tabs>
        <w:autoSpaceDE w:val="0"/>
        <w:autoSpaceDN w:val="0"/>
        <w:adjustRightInd w:val="0"/>
        <w:ind w:right="-426" w:firstLine="0"/>
        <w:jc w:val="center"/>
        <w:rPr>
          <w:b/>
          <w:color w:val="000000"/>
          <w:kern w:val="2"/>
          <w:szCs w:val="28"/>
        </w:rPr>
      </w:pPr>
      <w:r w:rsidRPr="004664EA">
        <w:rPr>
          <w:b/>
          <w:color w:val="000000"/>
          <w:kern w:val="2"/>
          <w:szCs w:val="28"/>
        </w:rPr>
        <w:t xml:space="preserve">поселения от </w:t>
      </w:r>
      <w:r>
        <w:rPr>
          <w:b/>
          <w:color w:val="000000"/>
          <w:kern w:val="2"/>
          <w:szCs w:val="28"/>
        </w:rPr>
        <w:t>07</w:t>
      </w:r>
      <w:r w:rsidRPr="004664EA">
        <w:rPr>
          <w:b/>
          <w:color w:val="000000"/>
          <w:kern w:val="2"/>
          <w:szCs w:val="28"/>
        </w:rPr>
        <w:t xml:space="preserve">.02.2018 № </w:t>
      </w:r>
      <w:r>
        <w:rPr>
          <w:b/>
          <w:color w:val="000000"/>
          <w:kern w:val="2"/>
          <w:szCs w:val="28"/>
        </w:rPr>
        <w:t>7/2</w:t>
      </w:r>
      <w:r w:rsidRPr="004664EA">
        <w:rPr>
          <w:b/>
          <w:color w:val="000000"/>
          <w:kern w:val="2"/>
          <w:szCs w:val="28"/>
        </w:rPr>
        <w:t xml:space="preserve">  </w:t>
      </w:r>
    </w:p>
    <w:p w:rsidR="009A7CBE" w:rsidRPr="004664EA" w:rsidRDefault="009A7CBE" w:rsidP="009A7CBE">
      <w:pPr>
        <w:ind w:firstLine="0"/>
        <w:jc w:val="left"/>
        <w:rPr>
          <w:szCs w:val="28"/>
        </w:rPr>
      </w:pPr>
    </w:p>
    <w:p w:rsidR="009A7CBE" w:rsidRPr="004664EA" w:rsidRDefault="009A7CBE" w:rsidP="009A7CBE">
      <w:pPr>
        <w:autoSpaceDE w:val="0"/>
        <w:autoSpaceDN w:val="0"/>
        <w:adjustRightInd w:val="0"/>
        <w:ind w:firstLine="0"/>
        <w:rPr>
          <w:szCs w:val="28"/>
        </w:rPr>
      </w:pPr>
      <w:r w:rsidRPr="004664EA">
        <w:rPr>
          <w:bCs/>
          <w:szCs w:val="28"/>
        </w:rPr>
        <w:t xml:space="preserve">           В целях обеспечения исполнения решения Собрания депутатов </w:t>
      </w:r>
      <w:r>
        <w:rPr>
          <w:bCs/>
          <w:szCs w:val="28"/>
        </w:rPr>
        <w:t>Долотинского</w:t>
      </w:r>
      <w:r w:rsidRPr="004664EA">
        <w:rPr>
          <w:bCs/>
          <w:szCs w:val="28"/>
        </w:rPr>
        <w:t xml:space="preserve"> сельского поселения о бюджете </w:t>
      </w:r>
      <w:r>
        <w:rPr>
          <w:bCs/>
          <w:szCs w:val="28"/>
        </w:rPr>
        <w:t xml:space="preserve">Долотинского сельского поселения </w:t>
      </w:r>
      <w:r w:rsidRPr="004664EA">
        <w:rPr>
          <w:bCs/>
          <w:szCs w:val="28"/>
        </w:rPr>
        <w:t>Красносулинского района на текущий финансовый год и плановый период</w:t>
      </w:r>
      <w:r w:rsidRPr="004664EA">
        <w:rPr>
          <w:rFonts w:eastAsia="Calibri"/>
          <w:szCs w:val="28"/>
          <w:lang w:eastAsia="en-US"/>
        </w:rPr>
        <w:t xml:space="preserve">, руководствуясь </w:t>
      </w:r>
      <w:r w:rsidRPr="004664EA">
        <w:rPr>
          <w:szCs w:val="28"/>
        </w:rPr>
        <w:t>ст. 33 Устава муниципального образования</w:t>
      </w:r>
      <w:r w:rsidRPr="004664EA">
        <w:rPr>
          <w:szCs w:val="28"/>
          <w:lang w:eastAsia="ar-SA"/>
        </w:rPr>
        <w:t xml:space="preserve"> «</w:t>
      </w:r>
      <w:r>
        <w:rPr>
          <w:szCs w:val="28"/>
          <w:lang w:eastAsia="ar-SA"/>
        </w:rPr>
        <w:t>Долотинское</w:t>
      </w:r>
      <w:r w:rsidRPr="004664EA">
        <w:rPr>
          <w:szCs w:val="28"/>
          <w:lang w:eastAsia="ar-SA"/>
        </w:rPr>
        <w:t xml:space="preserve"> сельское поселение», Администрация </w:t>
      </w:r>
      <w:r>
        <w:rPr>
          <w:szCs w:val="28"/>
          <w:lang w:eastAsia="ar-SA"/>
        </w:rPr>
        <w:t>Долотинского</w:t>
      </w:r>
      <w:r w:rsidRPr="004664EA">
        <w:rPr>
          <w:szCs w:val="28"/>
          <w:lang w:eastAsia="ar-SA"/>
        </w:rPr>
        <w:t xml:space="preserve"> сельского поселения -</w:t>
      </w:r>
    </w:p>
    <w:p w:rsidR="009A7CBE" w:rsidRPr="004664EA" w:rsidRDefault="009A7CBE" w:rsidP="009A7CBE">
      <w:pPr>
        <w:ind w:firstLine="709"/>
        <w:rPr>
          <w:color w:val="000000"/>
          <w:kern w:val="2"/>
          <w:szCs w:val="28"/>
          <w:lang w:eastAsia="zh-CN"/>
        </w:rPr>
      </w:pPr>
    </w:p>
    <w:p w:rsidR="009A7CBE" w:rsidRPr="00E23487" w:rsidRDefault="009A7CBE" w:rsidP="009A7CBE">
      <w:pPr>
        <w:ind w:right="-1" w:firstLine="0"/>
        <w:jc w:val="center"/>
        <w:rPr>
          <w:b/>
          <w:color w:val="000000"/>
          <w:szCs w:val="28"/>
        </w:rPr>
      </w:pPr>
      <w:r w:rsidRPr="00E23487">
        <w:rPr>
          <w:b/>
          <w:color w:val="000000"/>
          <w:szCs w:val="28"/>
        </w:rPr>
        <w:t>ПОСТАНОВЛЯЕТ:</w:t>
      </w:r>
    </w:p>
    <w:p w:rsidR="009A7CBE" w:rsidRPr="004664EA" w:rsidRDefault="009A7CBE" w:rsidP="009A7CBE">
      <w:pPr>
        <w:ind w:firstLine="0"/>
        <w:rPr>
          <w:color w:val="000000"/>
          <w:kern w:val="2"/>
          <w:sz w:val="26"/>
          <w:szCs w:val="28"/>
          <w:lang w:eastAsia="zh-CN"/>
        </w:rPr>
      </w:pPr>
    </w:p>
    <w:p w:rsidR="009A7CBE" w:rsidRPr="004664EA" w:rsidRDefault="009A7CBE" w:rsidP="009A7CBE">
      <w:pPr>
        <w:autoSpaceDE w:val="0"/>
        <w:autoSpaceDN w:val="0"/>
        <w:adjustRightInd w:val="0"/>
        <w:spacing w:line="252" w:lineRule="auto"/>
        <w:ind w:left="142" w:firstLine="0"/>
        <w:contextualSpacing/>
        <w:jc w:val="left"/>
        <w:rPr>
          <w:rFonts w:ascii="Arial" w:hAnsi="Arial" w:cs="Arial"/>
          <w:color w:val="000000"/>
          <w:szCs w:val="28"/>
        </w:rPr>
      </w:pPr>
      <w:r>
        <w:rPr>
          <w:color w:val="000000"/>
          <w:kern w:val="2"/>
          <w:szCs w:val="28"/>
          <w:lang w:eastAsia="zh-CN"/>
        </w:rPr>
        <w:t xml:space="preserve">        </w:t>
      </w:r>
      <w:r w:rsidRPr="004664EA">
        <w:rPr>
          <w:color w:val="000000"/>
          <w:kern w:val="2"/>
          <w:szCs w:val="28"/>
          <w:lang w:eastAsia="zh-CN"/>
        </w:rPr>
        <w:t xml:space="preserve">1. Внести в постановление Администрации </w:t>
      </w:r>
      <w:r>
        <w:rPr>
          <w:color w:val="000000"/>
          <w:kern w:val="2"/>
          <w:szCs w:val="28"/>
          <w:lang w:eastAsia="zh-CN"/>
        </w:rPr>
        <w:t>Долотинского</w:t>
      </w:r>
      <w:r w:rsidRPr="004664EA">
        <w:rPr>
          <w:color w:val="000000"/>
          <w:kern w:val="2"/>
          <w:szCs w:val="28"/>
          <w:lang w:eastAsia="zh-CN"/>
        </w:rPr>
        <w:t xml:space="preserve"> сельского поселения от </w:t>
      </w:r>
      <w:r>
        <w:rPr>
          <w:color w:val="000000"/>
          <w:kern w:val="2"/>
          <w:szCs w:val="28"/>
          <w:lang w:eastAsia="zh-CN"/>
        </w:rPr>
        <w:t>07</w:t>
      </w:r>
      <w:r w:rsidRPr="004664EA">
        <w:rPr>
          <w:color w:val="000000"/>
          <w:kern w:val="2"/>
          <w:szCs w:val="28"/>
          <w:lang w:eastAsia="zh-CN"/>
        </w:rPr>
        <w:t xml:space="preserve">.02.2018 № </w:t>
      </w:r>
      <w:r>
        <w:rPr>
          <w:color w:val="000000"/>
          <w:kern w:val="2"/>
          <w:szCs w:val="28"/>
          <w:lang w:eastAsia="zh-CN"/>
        </w:rPr>
        <w:t>7/2</w:t>
      </w:r>
      <w:r w:rsidRPr="004664EA">
        <w:rPr>
          <w:color w:val="000000"/>
          <w:kern w:val="2"/>
          <w:szCs w:val="28"/>
          <w:lang w:eastAsia="zh-CN"/>
        </w:rPr>
        <w:t xml:space="preserve"> «О мерах по обеспечению исполнения бюджета </w:t>
      </w:r>
      <w:r>
        <w:rPr>
          <w:color w:val="000000"/>
          <w:kern w:val="2"/>
          <w:szCs w:val="28"/>
          <w:lang w:eastAsia="zh-CN"/>
        </w:rPr>
        <w:t>Долотинского</w:t>
      </w:r>
      <w:r w:rsidRPr="004664EA">
        <w:rPr>
          <w:color w:val="000000"/>
          <w:kern w:val="2"/>
          <w:szCs w:val="28"/>
          <w:lang w:eastAsia="zh-CN"/>
        </w:rPr>
        <w:t xml:space="preserve"> сельского поселения Красносулинского района» </w:t>
      </w:r>
      <w:r w:rsidRPr="004664EA">
        <w:rPr>
          <w:rFonts w:eastAsia="Calibri"/>
          <w:color w:val="000000"/>
          <w:kern w:val="2"/>
          <w:szCs w:val="28"/>
          <w:lang w:eastAsia="zh-CN"/>
        </w:rPr>
        <w:t>изменения</w:t>
      </w:r>
      <w:r w:rsidRPr="004664EA">
        <w:rPr>
          <w:rFonts w:eastAsia="Calibri"/>
          <w:color w:val="000000"/>
          <w:szCs w:val="28"/>
          <w:lang w:eastAsia="en-US"/>
        </w:rPr>
        <w:t xml:space="preserve"> </w:t>
      </w:r>
      <w:r w:rsidRPr="004664EA">
        <w:rPr>
          <w:color w:val="000000"/>
          <w:kern w:val="2"/>
          <w:szCs w:val="28"/>
          <w:lang w:eastAsia="zh-CN"/>
        </w:rPr>
        <w:t>согласно приложению.</w:t>
      </w:r>
      <w:r w:rsidRPr="004664EA">
        <w:rPr>
          <w:rFonts w:ascii="Arial" w:eastAsia="Calibri" w:hAnsi="Arial" w:cs="Arial"/>
          <w:color w:val="000000"/>
          <w:szCs w:val="28"/>
          <w:lang w:eastAsia="en-US"/>
        </w:rPr>
        <w:t xml:space="preserve"> </w:t>
      </w:r>
    </w:p>
    <w:p w:rsidR="009A7CBE" w:rsidRPr="004664EA" w:rsidRDefault="009A7CBE" w:rsidP="009A7CBE">
      <w:pPr>
        <w:autoSpaceDE w:val="0"/>
        <w:autoSpaceDN w:val="0"/>
        <w:adjustRightInd w:val="0"/>
        <w:spacing w:line="252" w:lineRule="auto"/>
        <w:ind w:left="709" w:firstLine="0"/>
        <w:contextualSpacing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4664EA">
        <w:rPr>
          <w:color w:val="000000"/>
          <w:szCs w:val="28"/>
        </w:rPr>
        <w:t>Настоящее постановление вступает в силу со дня его подписания.</w:t>
      </w:r>
    </w:p>
    <w:p w:rsidR="009A7CBE" w:rsidRPr="004664EA" w:rsidRDefault="009A7CBE" w:rsidP="009A7CBE">
      <w:pPr>
        <w:spacing w:line="276" w:lineRule="auto"/>
        <w:ind w:firstLine="709"/>
        <w:rPr>
          <w:rFonts w:eastAsia="Calibri"/>
          <w:color w:val="000000"/>
          <w:szCs w:val="28"/>
          <w:lang w:eastAsia="en-US"/>
        </w:rPr>
      </w:pPr>
      <w:r w:rsidRPr="004664EA">
        <w:rPr>
          <w:rFonts w:eastAsia="Calibri"/>
          <w:color w:val="000000"/>
          <w:szCs w:val="28"/>
          <w:lang w:eastAsia="en-US"/>
        </w:rPr>
        <w:t>3. Контроль за выполнением настоящего постановления оставляю за собой.</w:t>
      </w:r>
    </w:p>
    <w:p w:rsidR="009A7CBE" w:rsidRPr="004664EA" w:rsidRDefault="009A7CBE" w:rsidP="009A7CBE">
      <w:pPr>
        <w:ind w:firstLine="709"/>
        <w:rPr>
          <w:szCs w:val="28"/>
        </w:rPr>
      </w:pPr>
    </w:p>
    <w:p w:rsidR="009A7CBE" w:rsidRPr="004664EA" w:rsidRDefault="009A7CBE" w:rsidP="009A7CBE">
      <w:pPr>
        <w:tabs>
          <w:tab w:val="right" w:pos="9072"/>
        </w:tabs>
        <w:ind w:firstLine="0"/>
        <w:jc w:val="left"/>
        <w:rPr>
          <w:szCs w:val="28"/>
        </w:rPr>
      </w:pPr>
    </w:p>
    <w:p w:rsidR="009A7CBE" w:rsidRPr="004664EA" w:rsidRDefault="009A7CBE" w:rsidP="009A7CBE">
      <w:pPr>
        <w:tabs>
          <w:tab w:val="right" w:pos="9072"/>
        </w:tabs>
        <w:ind w:firstLine="0"/>
        <w:jc w:val="left"/>
        <w:rPr>
          <w:szCs w:val="28"/>
        </w:rPr>
      </w:pPr>
    </w:p>
    <w:p w:rsidR="009A7CBE" w:rsidRPr="004664EA" w:rsidRDefault="009A7CBE" w:rsidP="009A7CBE">
      <w:pPr>
        <w:tabs>
          <w:tab w:val="right" w:pos="9072"/>
        </w:tabs>
        <w:ind w:firstLine="0"/>
        <w:jc w:val="left"/>
        <w:rPr>
          <w:szCs w:val="28"/>
        </w:rPr>
      </w:pPr>
    </w:p>
    <w:p w:rsidR="009A7CBE" w:rsidRPr="004664EA" w:rsidRDefault="009A7CBE" w:rsidP="009A7CBE">
      <w:pPr>
        <w:tabs>
          <w:tab w:val="right" w:pos="9072"/>
        </w:tabs>
        <w:ind w:firstLine="0"/>
        <w:jc w:val="left"/>
        <w:rPr>
          <w:szCs w:val="28"/>
        </w:rPr>
      </w:pPr>
    </w:p>
    <w:p w:rsidR="009A7CBE" w:rsidRPr="004664EA" w:rsidRDefault="009A7CBE" w:rsidP="009A7CBE">
      <w:pPr>
        <w:tabs>
          <w:tab w:val="right" w:pos="9072"/>
        </w:tabs>
        <w:ind w:firstLine="0"/>
        <w:jc w:val="left"/>
        <w:rPr>
          <w:szCs w:val="28"/>
        </w:rPr>
      </w:pPr>
      <w:r w:rsidRPr="004664EA">
        <w:rPr>
          <w:szCs w:val="28"/>
        </w:rPr>
        <w:t xml:space="preserve">Глава Администрации </w:t>
      </w:r>
      <w:r w:rsidR="00E23487">
        <w:rPr>
          <w:szCs w:val="28"/>
        </w:rPr>
        <w:t xml:space="preserve">                                                                            О</w:t>
      </w:r>
      <w:r w:rsidR="00E23487" w:rsidRPr="004664EA">
        <w:rPr>
          <w:szCs w:val="28"/>
        </w:rPr>
        <w:t xml:space="preserve">.В. </w:t>
      </w:r>
      <w:r w:rsidR="00E23487">
        <w:rPr>
          <w:szCs w:val="28"/>
        </w:rPr>
        <w:t>Борисова</w:t>
      </w:r>
    </w:p>
    <w:p w:rsidR="009A7CBE" w:rsidRPr="004664EA" w:rsidRDefault="009A7CBE" w:rsidP="009A7CBE">
      <w:pPr>
        <w:tabs>
          <w:tab w:val="right" w:pos="9639"/>
        </w:tabs>
        <w:ind w:firstLine="0"/>
        <w:jc w:val="left"/>
        <w:rPr>
          <w:szCs w:val="28"/>
        </w:rPr>
      </w:pPr>
      <w:r>
        <w:rPr>
          <w:szCs w:val="28"/>
        </w:rPr>
        <w:t>Долотинского</w:t>
      </w:r>
      <w:r w:rsidRPr="004664EA">
        <w:rPr>
          <w:szCs w:val="28"/>
        </w:rPr>
        <w:t xml:space="preserve"> сельского поселения</w:t>
      </w:r>
      <w:r w:rsidRPr="004664EA">
        <w:rPr>
          <w:szCs w:val="28"/>
        </w:rPr>
        <w:tab/>
      </w:r>
    </w:p>
    <w:p w:rsidR="009A7CBE" w:rsidRDefault="009A7CBE" w:rsidP="009A7CBE">
      <w:pPr>
        <w:ind w:left="5670" w:firstLine="0"/>
        <w:jc w:val="center"/>
        <w:rPr>
          <w:szCs w:val="28"/>
        </w:rPr>
      </w:pPr>
    </w:p>
    <w:p w:rsidR="009A7CBE" w:rsidRDefault="009A7CBE" w:rsidP="009A7CBE">
      <w:pPr>
        <w:ind w:left="5670" w:firstLine="0"/>
        <w:jc w:val="center"/>
        <w:rPr>
          <w:szCs w:val="28"/>
        </w:rPr>
      </w:pPr>
    </w:p>
    <w:p w:rsidR="009A7CBE" w:rsidRDefault="009A7CBE" w:rsidP="009A7CBE">
      <w:pPr>
        <w:ind w:left="5670" w:firstLine="0"/>
        <w:jc w:val="center"/>
        <w:rPr>
          <w:szCs w:val="28"/>
        </w:rPr>
      </w:pPr>
    </w:p>
    <w:p w:rsidR="009A7CBE" w:rsidRDefault="009A7CBE" w:rsidP="009A7CBE">
      <w:pPr>
        <w:ind w:left="5670" w:firstLine="0"/>
        <w:jc w:val="center"/>
        <w:rPr>
          <w:szCs w:val="28"/>
        </w:rPr>
      </w:pPr>
    </w:p>
    <w:p w:rsidR="009A7CBE" w:rsidRDefault="009A7CBE" w:rsidP="009A7CBE">
      <w:pPr>
        <w:ind w:left="5670" w:firstLine="0"/>
        <w:jc w:val="center"/>
        <w:rPr>
          <w:szCs w:val="28"/>
        </w:rPr>
      </w:pPr>
    </w:p>
    <w:p w:rsidR="009A7CBE" w:rsidRDefault="009A7CBE" w:rsidP="0067593B">
      <w:pPr>
        <w:ind w:firstLine="0"/>
        <w:rPr>
          <w:szCs w:val="28"/>
        </w:rPr>
      </w:pPr>
    </w:p>
    <w:p w:rsidR="0067593B" w:rsidRDefault="0067593B" w:rsidP="0067593B">
      <w:pPr>
        <w:ind w:firstLine="0"/>
        <w:rPr>
          <w:szCs w:val="28"/>
        </w:rPr>
      </w:pPr>
      <w:bookmarkStart w:id="0" w:name="_GoBack"/>
      <w:bookmarkEnd w:id="0"/>
    </w:p>
    <w:p w:rsidR="009A7CBE" w:rsidRPr="00661F34" w:rsidRDefault="009A7CBE" w:rsidP="00E23487">
      <w:pPr>
        <w:ind w:left="5670" w:firstLine="0"/>
        <w:jc w:val="right"/>
        <w:rPr>
          <w:sz w:val="22"/>
          <w:szCs w:val="22"/>
        </w:rPr>
      </w:pPr>
      <w:r w:rsidRPr="00661F34">
        <w:rPr>
          <w:szCs w:val="28"/>
        </w:rPr>
        <w:lastRenderedPageBreak/>
        <w:t>Приложение</w:t>
      </w:r>
    </w:p>
    <w:p w:rsidR="009A7CBE" w:rsidRPr="00661F34" w:rsidRDefault="009A7CBE" w:rsidP="00E23487">
      <w:pPr>
        <w:ind w:left="5670" w:firstLine="0"/>
        <w:jc w:val="right"/>
        <w:rPr>
          <w:szCs w:val="28"/>
        </w:rPr>
      </w:pPr>
      <w:r w:rsidRPr="00661F34">
        <w:rPr>
          <w:szCs w:val="28"/>
        </w:rPr>
        <w:t>к постановлению</w:t>
      </w:r>
    </w:p>
    <w:p w:rsidR="009A7CBE" w:rsidRPr="00661F34" w:rsidRDefault="009A7CBE" w:rsidP="00E23487">
      <w:pPr>
        <w:ind w:left="5670" w:firstLine="0"/>
        <w:jc w:val="right"/>
        <w:rPr>
          <w:szCs w:val="28"/>
        </w:rPr>
      </w:pPr>
      <w:r w:rsidRPr="00661F34">
        <w:rPr>
          <w:szCs w:val="28"/>
        </w:rPr>
        <w:t>Администрации</w:t>
      </w:r>
    </w:p>
    <w:p w:rsidR="009A7CBE" w:rsidRDefault="009A7CBE" w:rsidP="00E23487">
      <w:pPr>
        <w:ind w:left="5670" w:firstLine="0"/>
        <w:jc w:val="right"/>
        <w:rPr>
          <w:szCs w:val="28"/>
        </w:rPr>
      </w:pPr>
      <w:r>
        <w:rPr>
          <w:szCs w:val="28"/>
        </w:rPr>
        <w:t xml:space="preserve">Долотинского сельского </w:t>
      </w:r>
    </w:p>
    <w:p w:rsidR="009A7CBE" w:rsidRPr="00661F34" w:rsidRDefault="009A7CBE" w:rsidP="00E23487">
      <w:pPr>
        <w:ind w:left="5670" w:firstLine="0"/>
        <w:jc w:val="right"/>
        <w:rPr>
          <w:szCs w:val="28"/>
        </w:rPr>
      </w:pPr>
      <w:r>
        <w:rPr>
          <w:szCs w:val="28"/>
        </w:rPr>
        <w:t>поселения</w:t>
      </w:r>
    </w:p>
    <w:p w:rsidR="009A7CBE" w:rsidRDefault="009A7CBE" w:rsidP="00E23487">
      <w:pPr>
        <w:ind w:left="5670" w:firstLine="0"/>
        <w:jc w:val="right"/>
        <w:rPr>
          <w:szCs w:val="28"/>
        </w:rPr>
      </w:pPr>
      <w:r w:rsidRPr="00661F34">
        <w:rPr>
          <w:szCs w:val="28"/>
        </w:rPr>
        <w:t xml:space="preserve">от </w:t>
      </w:r>
      <w:r>
        <w:rPr>
          <w:szCs w:val="28"/>
        </w:rPr>
        <w:t>27.03.2025</w:t>
      </w:r>
      <w:r w:rsidRPr="00661F34">
        <w:rPr>
          <w:szCs w:val="28"/>
        </w:rPr>
        <w:t xml:space="preserve"> № </w:t>
      </w:r>
      <w:r>
        <w:rPr>
          <w:szCs w:val="28"/>
        </w:rPr>
        <w:t>18</w:t>
      </w:r>
    </w:p>
    <w:p w:rsidR="009A7CBE" w:rsidRPr="00661F34" w:rsidRDefault="009A7CBE" w:rsidP="009A7CBE">
      <w:pPr>
        <w:ind w:left="5670" w:firstLine="0"/>
        <w:jc w:val="center"/>
        <w:rPr>
          <w:szCs w:val="28"/>
        </w:rPr>
      </w:pPr>
    </w:p>
    <w:p w:rsidR="009A7CBE" w:rsidRPr="007C29FE" w:rsidRDefault="009A7CBE" w:rsidP="009A7CBE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7C29FE">
        <w:rPr>
          <w:szCs w:val="28"/>
        </w:rPr>
        <w:t>ИЗМЕНЕНИЯ,</w:t>
      </w:r>
    </w:p>
    <w:p w:rsidR="009A7CBE" w:rsidRPr="004F21F2" w:rsidRDefault="009A7CBE" w:rsidP="009A7CBE">
      <w:pPr>
        <w:autoSpaceDE w:val="0"/>
        <w:autoSpaceDN w:val="0"/>
        <w:adjustRightInd w:val="0"/>
        <w:ind w:firstLine="0"/>
        <w:jc w:val="center"/>
        <w:rPr>
          <w:rStyle w:val="FontStyle24"/>
          <w:kern w:val="2"/>
          <w:szCs w:val="28"/>
          <w:lang w:eastAsia="zh-CN"/>
        </w:rPr>
      </w:pPr>
      <w:r w:rsidRPr="004F21F2">
        <w:rPr>
          <w:szCs w:val="28"/>
        </w:rPr>
        <w:t xml:space="preserve">вносимые в постановление </w:t>
      </w:r>
      <w:r w:rsidRPr="004F21F2">
        <w:rPr>
          <w:rStyle w:val="FontStyle24"/>
          <w:kern w:val="2"/>
          <w:szCs w:val="28"/>
          <w:lang w:eastAsia="zh-CN"/>
        </w:rPr>
        <w:t xml:space="preserve">Администрации </w:t>
      </w:r>
      <w:r>
        <w:rPr>
          <w:rStyle w:val="FontStyle24"/>
          <w:kern w:val="2"/>
          <w:szCs w:val="28"/>
          <w:lang w:eastAsia="zh-CN"/>
        </w:rPr>
        <w:t>Долотинского</w:t>
      </w:r>
      <w:r w:rsidRPr="004F21F2">
        <w:rPr>
          <w:rStyle w:val="FontStyle24"/>
          <w:kern w:val="2"/>
          <w:szCs w:val="28"/>
          <w:lang w:eastAsia="zh-CN"/>
        </w:rPr>
        <w:t xml:space="preserve"> сельского </w:t>
      </w:r>
    </w:p>
    <w:p w:rsidR="009A7CBE" w:rsidRPr="004F21F2" w:rsidRDefault="009A7CBE" w:rsidP="009A7CBE">
      <w:pPr>
        <w:autoSpaceDE w:val="0"/>
        <w:autoSpaceDN w:val="0"/>
        <w:adjustRightInd w:val="0"/>
        <w:ind w:firstLine="0"/>
        <w:jc w:val="center"/>
        <w:rPr>
          <w:rStyle w:val="FontStyle24"/>
          <w:kern w:val="2"/>
          <w:szCs w:val="28"/>
          <w:lang w:eastAsia="zh-CN"/>
        </w:rPr>
      </w:pPr>
      <w:r w:rsidRPr="004F21F2">
        <w:rPr>
          <w:rStyle w:val="FontStyle24"/>
          <w:kern w:val="2"/>
          <w:szCs w:val="28"/>
          <w:lang w:eastAsia="zh-CN"/>
        </w:rPr>
        <w:t xml:space="preserve">поселения </w:t>
      </w:r>
      <w:r w:rsidRPr="004F21F2">
        <w:rPr>
          <w:color w:val="000000"/>
          <w:kern w:val="2"/>
          <w:szCs w:val="28"/>
          <w:lang w:eastAsia="zh-CN"/>
        </w:rPr>
        <w:t xml:space="preserve">от 19.02.2018 № 10 «О мерах по обеспечению исполнения бюджета </w:t>
      </w:r>
      <w:r>
        <w:rPr>
          <w:color w:val="000000"/>
          <w:kern w:val="2"/>
          <w:szCs w:val="28"/>
          <w:lang w:eastAsia="zh-CN"/>
        </w:rPr>
        <w:t>Долотинского</w:t>
      </w:r>
      <w:r w:rsidRPr="004F21F2">
        <w:rPr>
          <w:color w:val="000000"/>
          <w:kern w:val="2"/>
          <w:szCs w:val="28"/>
          <w:lang w:eastAsia="zh-CN"/>
        </w:rPr>
        <w:t xml:space="preserve"> сельского поселения Красносулинского района»</w:t>
      </w:r>
    </w:p>
    <w:p w:rsidR="009A7CBE" w:rsidRPr="00661F34" w:rsidRDefault="009A7CBE" w:rsidP="009A7CBE">
      <w:pPr>
        <w:autoSpaceDE w:val="0"/>
        <w:autoSpaceDN w:val="0"/>
        <w:adjustRightInd w:val="0"/>
        <w:ind w:firstLine="0"/>
        <w:jc w:val="center"/>
        <w:rPr>
          <w:color w:val="000000"/>
          <w:szCs w:val="28"/>
        </w:rPr>
      </w:pPr>
    </w:p>
    <w:p w:rsidR="009A7CBE" w:rsidRPr="0098288E" w:rsidRDefault="009A7CBE" w:rsidP="009A7CBE">
      <w:pPr>
        <w:ind w:firstLine="709"/>
        <w:contextualSpacing/>
      </w:pPr>
      <w:r w:rsidRPr="0098288E">
        <w:rPr>
          <w:szCs w:val="28"/>
        </w:rPr>
        <w:t>1. </w:t>
      </w:r>
      <w:r w:rsidRPr="0098288E">
        <w:t xml:space="preserve">Абзац третий подпункта </w:t>
      </w:r>
      <w:r>
        <w:t>3</w:t>
      </w:r>
      <w:r w:rsidRPr="0098288E">
        <w:t xml:space="preserve">.4 пункта </w:t>
      </w:r>
      <w:r>
        <w:t>3</w:t>
      </w:r>
      <w:r w:rsidRPr="0098288E">
        <w:t xml:space="preserve"> после слов «статьи 78</w:t>
      </w:r>
      <w:r w:rsidRPr="0098288E">
        <w:rPr>
          <w:vertAlign w:val="superscript"/>
        </w:rPr>
        <w:t>1</w:t>
      </w:r>
      <w:r w:rsidRPr="0098288E">
        <w:t>» дополнить словами «.., пунктом 1 статьи 78</w:t>
      </w:r>
      <w:r w:rsidRPr="0098288E">
        <w:rPr>
          <w:vertAlign w:val="superscript"/>
        </w:rPr>
        <w:t>2</w:t>
      </w:r>
      <w:r w:rsidRPr="0098288E">
        <w:t>».</w:t>
      </w:r>
    </w:p>
    <w:p w:rsidR="009A7CBE" w:rsidRPr="0098288E" w:rsidRDefault="009A7CBE" w:rsidP="009A7CBE">
      <w:pPr>
        <w:ind w:firstLine="709"/>
        <w:contextualSpacing/>
      </w:pPr>
      <w:r w:rsidRPr="0098288E">
        <w:t xml:space="preserve">2. Абзац третий пункта </w:t>
      </w:r>
      <w:r>
        <w:t>4</w:t>
      </w:r>
      <w:r w:rsidRPr="0098288E">
        <w:t xml:space="preserve"> после слов «статьи 78</w:t>
      </w:r>
      <w:r w:rsidRPr="0098288E">
        <w:rPr>
          <w:vertAlign w:val="superscript"/>
        </w:rPr>
        <w:t>1</w:t>
      </w:r>
      <w:r w:rsidRPr="0098288E">
        <w:t>» дополнить словами  «.., пунктом 1 статьи 78</w:t>
      </w:r>
      <w:r w:rsidRPr="0098288E">
        <w:rPr>
          <w:vertAlign w:val="superscript"/>
        </w:rPr>
        <w:t>2</w:t>
      </w:r>
      <w:r w:rsidRPr="0098288E">
        <w:t>».</w:t>
      </w:r>
    </w:p>
    <w:p w:rsidR="009A7CBE" w:rsidRPr="0098288E" w:rsidRDefault="009A7CBE" w:rsidP="009A7CBE">
      <w:pPr>
        <w:ind w:firstLine="700"/>
      </w:pPr>
      <w:r w:rsidRPr="0098288E">
        <w:rPr>
          <w:szCs w:val="28"/>
        </w:rPr>
        <w:t>3. П</w:t>
      </w:r>
      <w:r w:rsidRPr="0098288E">
        <w:t xml:space="preserve">ункт </w:t>
      </w:r>
      <w:r>
        <w:t>6</w:t>
      </w:r>
      <w:r w:rsidRPr="0098288E">
        <w:t>.2</w:t>
      </w:r>
      <w:r w:rsidRPr="0098288E">
        <w:rPr>
          <w:vertAlign w:val="superscript"/>
        </w:rPr>
        <w:t xml:space="preserve">  </w:t>
      </w:r>
      <w:r w:rsidRPr="0098288E">
        <w:t>изложить в редакции:</w:t>
      </w:r>
    </w:p>
    <w:p w:rsidR="009A7CBE" w:rsidRPr="0098288E" w:rsidRDefault="009A7CBE" w:rsidP="009A7CBE">
      <w:pPr>
        <w:ind w:firstLine="709"/>
      </w:pPr>
      <w:r w:rsidRPr="0098288E">
        <w:rPr>
          <w:szCs w:val="28"/>
        </w:rPr>
        <w:t>«</w:t>
      </w:r>
      <w:r>
        <w:t>6</w:t>
      </w:r>
      <w:r w:rsidRPr="0098288E">
        <w:t>.2. В размерах, установленных настоящим пунктом, если иное не предусмотрено законодательством Российской Федерации:</w:t>
      </w:r>
    </w:p>
    <w:p w:rsidR="009A7CBE" w:rsidRPr="0098288E" w:rsidRDefault="009A7CBE" w:rsidP="009A7CBE">
      <w:pPr>
        <w:ind w:firstLine="709"/>
      </w:pPr>
      <w:r>
        <w:t>6</w:t>
      </w:r>
      <w:r w:rsidRPr="0098288E">
        <w:t xml:space="preserve">.2.1. При включении в договор (муниципальный контракт) условия о последующих после выплаты аванса платежах, не превышающих подтвержденную в соответствии с установленным </w:t>
      </w:r>
      <w:r w:rsidRPr="0098288E">
        <w:rPr>
          <w:szCs w:val="28"/>
        </w:rPr>
        <w:t>Администраци</w:t>
      </w:r>
      <w:r>
        <w:rPr>
          <w:szCs w:val="28"/>
        </w:rPr>
        <w:t>ей</w:t>
      </w:r>
      <w:r w:rsidRPr="0098288E">
        <w:rPr>
          <w:szCs w:val="28"/>
        </w:rPr>
        <w:t xml:space="preserve"> </w:t>
      </w:r>
      <w:r>
        <w:rPr>
          <w:szCs w:val="28"/>
        </w:rPr>
        <w:t>Долотинского сельского поселения</w:t>
      </w:r>
      <w:r w:rsidRPr="0098288E">
        <w:rPr>
          <w:szCs w:val="28"/>
        </w:rPr>
        <w:t xml:space="preserve"> порядком санкционирования оплаты денежных обязательств получателей средств бюджета </w:t>
      </w:r>
      <w:r>
        <w:rPr>
          <w:szCs w:val="28"/>
        </w:rPr>
        <w:t>поселения</w:t>
      </w:r>
      <w:r w:rsidRPr="0098288E">
        <w:t xml:space="preserve"> сумму фактически поставленных товаров, выполненных работ, оказанных услуг с учетом ранее произведенного авансового платежа:</w:t>
      </w:r>
    </w:p>
    <w:p w:rsidR="009A7CBE" w:rsidRPr="0098288E" w:rsidRDefault="009A7CBE" w:rsidP="009A7CBE">
      <w:pPr>
        <w:ind w:firstLine="709"/>
      </w:pPr>
      <w:r w:rsidRPr="0098288E">
        <w:t>в размере, не превышающем 30 процентов суммы договора (муниципального контракта) о поставке товаров, выполнении работ, об оказании услуг;</w:t>
      </w:r>
    </w:p>
    <w:p w:rsidR="009A7CBE" w:rsidRPr="0098288E" w:rsidRDefault="009A7CBE" w:rsidP="009A7CBE">
      <w:pPr>
        <w:ind w:firstLine="709"/>
      </w:pPr>
      <w:r w:rsidRPr="0098288E">
        <w:t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с 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</w:t>
      </w:r>
    </w:p>
    <w:p w:rsidR="009A7CBE" w:rsidRPr="0098288E" w:rsidRDefault="009A7CBE" w:rsidP="009A7CBE">
      <w:pPr>
        <w:ind w:firstLine="709"/>
      </w:pPr>
      <w:r>
        <w:t>6</w:t>
      </w:r>
      <w:r w:rsidRPr="0098288E">
        <w:t xml:space="preserve">.2.2. В договорах (муниципальных контрактах) о выполнении работ по строительству, реконструкции и капитальному ремонту объектов капитального строительства муниципальной собственности </w:t>
      </w:r>
      <w:r>
        <w:t>Долотинского</w:t>
      </w:r>
      <w:r w:rsidRPr="002C24DC">
        <w:t xml:space="preserve"> сельского поселения </w:t>
      </w:r>
      <w:r w:rsidRPr="0098288E">
        <w:t>Красносулинского района:</w:t>
      </w:r>
    </w:p>
    <w:p w:rsidR="009A7CBE" w:rsidRPr="0098288E" w:rsidRDefault="009A7CBE" w:rsidP="009A7CBE">
      <w:pPr>
        <w:ind w:firstLine="709"/>
      </w:pPr>
      <w:r w:rsidRPr="0098288E">
        <w:t>в размере, не превышающем 30 процентов суммы договора (муниципального контракта);</w:t>
      </w:r>
    </w:p>
    <w:p w:rsidR="009A7CBE" w:rsidRPr="0098288E" w:rsidRDefault="009A7CBE" w:rsidP="009A7CBE">
      <w:pPr>
        <w:ind w:firstLine="709"/>
      </w:pPr>
      <w:r w:rsidRPr="0098288E">
        <w:t xml:space="preserve"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с бюджетным законодательством Российской Федерации казначейского </w:t>
      </w:r>
      <w:r w:rsidRPr="0098288E">
        <w:lastRenderedPageBreak/>
        <w:t>сопровождения средств, полученных на основании таких договоров (муниципальных контрактов);</w:t>
      </w:r>
    </w:p>
    <w:p w:rsidR="009A7CBE" w:rsidRPr="0098288E" w:rsidRDefault="009A7CBE" w:rsidP="009A7CBE">
      <w:pPr>
        <w:ind w:firstLine="709"/>
      </w:pPr>
      <w:r w:rsidRPr="0098288E">
        <w:t xml:space="preserve">с возможностью включения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</w:t>
      </w:r>
      <w:r w:rsidRPr="0098288E">
        <w:rPr>
          <w:szCs w:val="28"/>
        </w:rPr>
        <w:t>Администраци</w:t>
      </w:r>
      <w:r>
        <w:rPr>
          <w:szCs w:val="28"/>
        </w:rPr>
        <w:t>ей</w:t>
      </w:r>
      <w:r w:rsidRPr="0098288E">
        <w:rPr>
          <w:szCs w:val="28"/>
        </w:rPr>
        <w:t xml:space="preserve"> </w:t>
      </w:r>
      <w:r>
        <w:rPr>
          <w:szCs w:val="28"/>
        </w:rPr>
        <w:t>Долотинского</w:t>
      </w:r>
      <w:r w:rsidRPr="002C24DC">
        <w:rPr>
          <w:szCs w:val="28"/>
        </w:rPr>
        <w:t xml:space="preserve"> сельского поселения</w:t>
      </w:r>
      <w:r w:rsidRPr="0098288E">
        <w:rPr>
          <w:szCs w:val="28"/>
        </w:rPr>
        <w:t xml:space="preserve"> порядком санкционирования оплаты денежных обязательств получателей средств бюджета </w:t>
      </w:r>
      <w:r>
        <w:rPr>
          <w:szCs w:val="28"/>
        </w:rPr>
        <w:t>поселения</w:t>
      </w:r>
      <w:r w:rsidRPr="0098288E">
        <w:t xml:space="preserve"> (с ограничением общей суммы авансирования не более 70 процентов суммы договора (муниципального контракта).</w:t>
      </w:r>
    </w:p>
    <w:p w:rsidR="009A7CBE" w:rsidRPr="0098288E" w:rsidRDefault="009A7CBE" w:rsidP="009A7CBE">
      <w:pPr>
        <w:ind w:firstLine="700"/>
        <w:rPr>
          <w:szCs w:val="28"/>
        </w:rPr>
      </w:pPr>
      <w:r>
        <w:t>6</w:t>
      </w:r>
      <w:r w:rsidRPr="0098288E">
        <w:t>.2.3. До 100 процентов суммы договора (</w:t>
      </w:r>
      <w:r>
        <w:t>муниципального</w:t>
      </w:r>
      <w:r w:rsidRPr="0098288E">
        <w:t xml:space="preserve"> контракта) по договорам (муниципальным контрактам) об оказании услуг связи, о 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вебинарах, семинарах, о проведении государственной экспертизы проектной документации и результатов инженерных изысканий, о 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об обеспечении участия делегаций </w:t>
      </w:r>
      <w:r>
        <w:rPr>
          <w:szCs w:val="28"/>
        </w:rPr>
        <w:t>Долотинского</w:t>
      </w:r>
      <w:r w:rsidRPr="002C24DC">
        <w:rPr>
          <w:szCs w:val="28"/>
        </w:rPr>
        <w:t xml:space="preserve"> сельского поселения</w:t>
      </w:r>
      <w:r w:rsidRPr="0098288E">
        <w:t xml:space="preserve"> во всероссийских и международных мероприятиях в сфере образования (олимпиадах, соревнованиях, сборах, конкурсах, первенствах, выставках), о приобретении авиа- и железнодорожных билетов, билетов для проезда городским и пригородным транспортом, о приобретении путевок на санаторно-курортное лечение, об обязательном страховании гражданской ответственности владельцев транспортных средств, об обязательном страховании гражданской ответственности владельца опасного объекта за причинение вреда в результате аварии на опасном объекте и о добровольном страховании от несчастных случаев, об оплате организационного взноса, путевок на участие в мероприятиях для детей и молодежи, об оказании гостиничных услуг, услуг на подготовку и проведение летних лагерей, профильных тематических смен.»</w:t>
      </w:r>
      <w:r w:rsidRPr="0098288E">
        <w:rPr>
          <w:szCs w:val="28"/>
        </w:rPr>
        <w:t>.</w:t>
      </w:r>
    </w:p>
    <w:p w:rsidR="009A7CBE" w:rsidRPr="0098288E" w:rsidRDefault="009A7CBE" w:rsidP="009A7CBE">
      <w:pPr>
        <w:ind w:firstLine="709"/>
      </w:pPr>
      <w:r w:rsidRPr="0098288E">
        <w:t xml:space="preserve">4. Пункт </w:t>
      </w:r>
      <w:r>
        <w:t>7</w:t>
      </w:r>
      <w:r w:rsidRPr="0098288E">
        <w:t xml:space="preserve"> изложить в редакции:</w:t>
      </w:r>
    </w:p>
    <w:p w:rsidR="009A7CBE" w:rsidRPr="0098288E" w:rsidRDefault="009A7CBE" w:rsidP="009A7CBE">
      <w:pPr>
        <w:ind w:firstLine="709"/>
      </w:pPr>
      <w:r w:rsidRPr="0098288E">
        <w:t>«</w:t>
      </w:r>
      <w:r>
        <w:t>7</w:t>
      </w:r>
      <w:r w:rsidRPr="0098288E">
        <w:t xml:space="preserve">. Получатели средств </w:t>
      </w:r>
      <w:r w:rsidRPr="0098288E">
        <w:rPr>
          <w:szCs w:val="28"/>
        </w:rPr>
        <w:t xml:space="preserve">бюджета </w:t>
      </w:r>
      <w:r>
        <w:rPr>
          <w:szCs w:val="28"/>
        </w:rPr>
        <w:t>поселения</w:t>
      </w:r>
      <w:r w:rsidRPr="0098288E">
        <w:t xml:space="preserve"> при заключении договоров (муниципальных контрактов), указанных в подпунктах </w:t>
      </w:r>
      <w:r>
        <w:t>6</w:t>
      </w:r>
      <w:r w:rsidRPr="0098288E">
        <w:t xml:space="preserve">.2.1 и </w:t>
      </w:r>
      <w:r>
        <w:t>6</w:t>
      </w:r>
      <w:r w:rsidRPr="0098288E">
        <w:t xml:space="preserve">.2.2 подпункта </w:t>
      </w:r>
      <w:r>
        <w:t>6</w:t>
      </w:r>
      <w:r w:rsidRPr="0098288E">
        <w:t xml:space="preserve">.2 пункта </w:t>
      </w:r>
      <w:r>
        <w:t>6</w:t>
      </w:r>
      <w:r w:rsidRPr="0098288E">
        <w:t xml:space="preserve"> настоящего постановления, предусматривающих отдельные этапы их исполнения и оплаты, не включают в них условия о выплате авансового платежа на последнем этапе исполнения договора (муниципального контракта), если иное не установлено настоящим постановлением или иными правовыми актами Администрации </w:t>
      </w:r>
      <w:r>
        <w:t>Долотинского сельского поселения</w:t>
      </w:r>
      <w:r w:rsidRPr="0098288E">
        <w:t>.</w:t>
      </w:r>
    </w:p>
    <w:p w:rsidR="009A7CBE" w:rsidRPr="00E23487" w:rsidRDefault="009A7CBE" w:rsidP="00E23487">
      <w:pPr>
        <w:ind w:firstLine="709"/>
      </w:pPr>
      <w:r w:rsidRPr="0098288E">
        <w:t>Положения абзаца первого настоящего пункта не распространяются на договоры (муниципальные контракты), условиями которых предусмотрено осуществление в соответствии с бюджетным законодательством Российской Федерации казначейского сопровождения средств, полученных на основании таких догов</w:t>
      </w:r>
      <w:r w:rsidR="00E23487">
        <w:t>оров (муниципальных контрактов)»</w:t>
      </w:r>
      <w:r w:rsidRPr="0098288E">
        <w:t>.</w:t>
      </w:r>
    </w:p>
    <w:p w:rsidR="00166B90" w:rsidRDefault="00166B90"/>
    <w:sectPr w:rsidR="00166B90" w:rsidSect="00E23487">
      <w:footerReference w:type="default" r:id="rId7"/>
      <w:pgSz w:w="11907" w:h="16840" w:code="9"/>
      <w:pgMar w:top="1134" w:right="851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ED" w:rsidRDefault="00B56BED">
      <w:r>
        <w:separator/>
      </w:r>
    </w:p>
  </w:endnote>
  <w:endnote w:type="continuationSeparator" w:id="0">
    <w:p w:rsidR="00B56BED" w:rsidRDefault="00B5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92" w:rsidRDefault="009A7CB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593B">
      <w:rPr>
        <w:noProof/>
      </w:rPr>
      <w:t>2</w:t>
    </w:r>
    <w:r>
      <w:fldChar w:fldCharType="end"/>
    </w:r>
  </w:p>
  <w:p w:rsidR="009C1B92" w:rsidRPr="00847B7C" w:rsidRDefault="00B56BED" w:rsidP="00847B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ED" w:rsidRDefault="00B56BED">
      <w:r>
        <w:separator/>
      </w:r>
    </w:p>
  </w:footnote>
  <w:footnote w:type="continuationSeparator" w:id="0">
    <w:p w:rsidR="00B56BED" w:rsidRDefault="00B56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12"/>
    <w:rsid w:val="00166B90"/>
    <w:rsid w:val="00180937"/>
    <w:rsid w:val="0067593B"/>
    <w:rsid w:val="009A7CBE"/>
    <w:rsid w:val="00B56BED"/>
    <w:rsid w:val="00BB2112"/>
    <w:rsid w:val="00E2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7C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A7C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4">
    <w:name w:val="Font Style24"/>
    <w:rsid w:val="009A7CBE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7C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A7C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4">
    <w:name w:val="Font Style24"/>
    <w:rsid w:val="009A7CBE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2025-05-26T10:31:00Z</dcterms:created>
  <dcterms:modified xsi:type="dcterms:W3CDTF">2025-06-05T09:28:00Z</dcterms:modified>
</cp:coreProperties>
</file>